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3DF09" w14:textId="45BA9A95" w:rsidR="00D40BF4" w:rsidRPr="0052548E" w:rsidRDefault="009631F9" w:rsidP="00100211">
      <w:pPr>
        <w:tabs>
          <w:tab w:val="center" w:pos="4536"/>
          <w:tab w:val="right" w:pos="7938"/>
          <w:tab w:val="right" w:pos="9639"/>
        </w:tabs>
        <w:spacing w:after="0"/>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40BF4" w:rsidRPr="009610D7">
        <w:rPr>
          <w:rFonts w:ascii="Arial" w:hAnsi="Arial" w:cs="Arial"/>
          <w:b/>
          <w:bCs/>
          <w:sz w:val="28"/>
        </w:rPr>
        <w:t>3GPP TSG RAN WG1 #10</w:t>
      </w:r>
      <w:r w:rsidR="00D40BF4">
        <w:rPr>
          <w:rFonts w:ascii="Arial" w:hAnsi="Arial" w:cs="Arial"/>
          <w:b/>
          <w:bCs/>
          <w:sz w:val="28"/>
        </w:rPr>
        <w:t>6</w:t>
      </w:r>
      <w:r w:rsidR="004D0869">
        <w:rPr>
          <w:rFonts w:ascii="Arial" w:hAnsi="Arial" w:cs="Arial" w:hint="eastAsia"/>
          <w:b/>
          <w:bCs/>
          <w:sz w:val="28"/>
          <w:lang w:eastAsia="zh-CN"/>
        </w:rPr>
        <w:t>bis</w:t>
      </w:r>
      <w:r w:rsidR="00D40BF4">
        <w:rPr>
          <w:rFonts w:ascii="Arial" w:hAnsi="Arial" w:cs="Arial"/>
          <w:b/>
          <w:bCs/>
          <w:sz w:val="28"/>
        </w:rPr>
        <w:t>-e</w:t>
      </w:r>
      <w:r w:rsidR="00D40BF4">
        <w:rPr>
          <w:rFonts w:ascii="Arial" w:hAnsi="Arial" w:cs="Arial"/>
          <w:b/>
          <w:bCs/>
          <w:sz w:val="28"/>
        </w:rPr>
        <w:tab/>
      </w:r>
      <w:r w:rsidR="00D40BF4">
        <w:rPr>
          <w:rFonts w:ascii="Arial" w:hAnsi="Arial" w:cs="Arial"/>
          <w:b/>
          <w:bCs/>
          <w:sz w:val="28"/>
        </w:rPr>
        <w:tab/>
        <w:t xml:space="preserve">   </w:t>
      </w:r>
      <w:r w:rsidR="00422141">
        <w:rPr>
          <w:rFonts w:ascii="Arial" w:hAnsi="Arial" w:cs="Arial"/>
          <w:b/>
          <w:bCs/>
          <w:sz w:val="28"/>
        </w:rPr>
        <w:t xml:space="preserve">  </w:t>
      </w:r>
      <w:r w:rsidR="00305122" w:rsidRPr="00305122">
        <w:rPr>
          <w:rFonts w:ascii="Arial" w:hAnsi="Arial" w:cs="Arial"/>
          <w:b/>
          <w:bCs/>
          <w:sz w:val="28"/>
        </w:rPr>
        <w:t>R1-2109377</w:t>
      </w:r>
    </w:p>
    <w:p w14:paraId="73F12DB9" w14:textId="4D8986C1" w:rsidR="00670B7E" w:rsidRPr="00670B7E" w:rsidRDefault="004D0869" w:rsidP="00100211">
      <w:pPr>
        <w:tabs>
          <w:tab w:val="center" w:pos="4536"/>
          <w:tab w:val="right" w:pos="9072"/>
        </w:tabs>
        <w:spacing w:after="0"/>
        <w:rPr>
          <w:rFonts w:ascii="Arial" w:eastAsia="MS Mincho" w:hAnsi="Arial" w:cs="Arial"/>
          <w:b/>
          <w:bCs/>
          <w:sz w:val="28"/>
          <w:lang w:val="en-GB" w:eastAsia="ja-JP"/>
        </w:rPr>
      </w:pPr>
      <w:r>
        <w:rPr>
          <w:rFonts w:ascii="Arial" w:eastAsia="MS Mincho" w:hAnsi="Arial" w:cs="Arial"/>
          <w:b/>
          <w:bCs/>
          <w:sz w:val="28"/>
          <w:lang w:eastAsia="ja-JP"/>
        </w:rPr>
        <w:t>e-Meeting, October 11</w:t>
      </w:r>
      <w:r w:rsidR="00D40BF4" w:rsidRPr="00B552FA">
        <w:rPr>
          <w:rFonts w:ascii="Arial" w:eastAsia="MS Mincho" w:hAnsi="Arial" w:cs="Arial"/>
          <w:b/>
          <w:bCs/>
          <w:sz w:val="28"/>
          <w:vertAlign w:val="superscript"/>
          <w:lang w:eastAsia="ja-JP"/>
        </w:rPr>
        <w:t>th</w:t>
      </w:r>
      <w:r w:rsidR="00D40BF4">
        <w:rPr>
          <w:rFonts w:ascii="Arial" w:eastAsia="MS Mincho" w:hAnsi="Arial" w:cs="Arial"/>
          <w:b/>
          <w:bCs/>
          <w:sz w:val="28"/>
          <w:lang w:eastAsia="ja-JP"/>
        </w:rPr>
        <w:t xml:space="preserve"> – </w:t>
      </w:r>
      <w:r>
        <w:rPr>
          <w:rFonts w:ascii="Arial" w:eastAsia="MS Mincho" w:hAnsi="Arial" w:cs="Arial"/>
          <w:b/>
          <w:bCs/>
          <w:sz w:val="28"/>
          <w:lang w:eastAsia="ja-JP"/>
        </w:rPr>
        <w:t>19</w:t>
      </w:r>
      <w:r w:rsidR="00D40BF4" w:rsidRPr="00B552FA">
        <w:rPr>
          <w:rFonts w:ascii="Arial" w:eastAsia="MS Mincho" w:hAnsi="Arial" w:cs="Arial"/>
          <w:b/>
          <w:bCs/>
          <w:sz w:val="28"/>
          <w:vertAlign w:val="superscript"/>
          <w:lang w:eastAsia="ja-JP"/>
        </w:rPr>
        <w:t>th</w:t>
      </w:r>
      <w:r w:rsidR="00D40BF4">
        <w:rPr>
          <w:rFonts w:ascii="Arial" w:eastAsia="MS Mincho" w:hAnsi="Arial" w:cs="Arial"/>
          <w:b/>
          <w:bCs/>
          <w:sz w:val="28"/>
          <w:lang w:eastAsia="ja-JP"/>
        </w:rPr>
        <w:t>, 2021</w:t>
      </w:r>
    </w:p>
    <w:p w14:paraId="0F680BF8" w14:textId="77777777" w:rsidR="00670B7E" w:rsidRDefault="00670B7E" w:rsidP="00100211">
      <w:pPr>
        <w:spacing w:after="0"/>
        <w:ind w:left="1555" w:hanging="1555"/>
        <w:jc w:val="left"/>
        <w:rPr>
          <w:b/>
          <w:color w:val="000000" w:themeColor="text1"/>
          <w:lang w:val="en-GB"/>
        </w:rPr>
      </w:pPr>
    </w:p>
    <w:p w14:paraId="45F57AEC" w14:textId="5BFCE19C" w:rsidR="00121B70" w:rsidRPr="003E6680" w:rsidRDefault="0088147C" w:rsidP="00100211">
      <w:pPr>
        <w:spacing w:after="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2CA90134" w:rsidR="00121B70" w:rsidRPr="003E6680" w:rsidRDefault="009631F9" w:rsidP="00100211">
      <w:pPr>
        <w:spacing w:after="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00D40BF4">
        <w:rPr>
          <w:b/>
          <w:color w:val="000000" w:themeColor="text1"/>
          <w:lang w:eastAsia="zh-CN"/>
        </w:rPr>
        <w:t>Xiaomi</w:t>
      </w:r>
    </w:p>
    <w:p w14:paraId="54154D43" w14:textId="48AA958E" w:rsidR="00121B70" w:rsidRPr="00CF5EB3" w:rsidRDefault="009631F9" w:rsidP="00100211">
      <w:pPr>
        <w:spacing w:after="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rsidP="00100211">
      <w:pPr>
        <w:spacing w:after="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0A341316" w:rsidR="00121B70" w:rsidRDefault="00121B70" w:rsidP="00100211">
      <w:pPr>
        <w:pBdr>
          <w:bottom w:val="single" w:sz="4" w:space="1" w:color="auto"/>
        </w:pBdr>
        <w:spacing w:after="0"/>
        <w:jc w:val="left"/>
        <w:rPr>
          <w:b/>
          <w:sz w:val="16"/>
          <w:szCs w:val="16"/>
        </w:rPr>
      </w:pPr>
    </w:p>
    <w:p w14:paraId="0ACCF502" w14:textId="77777777" w:rsidR="00F84515" w:rsidRDefault="00F84515" w:rsidP="00100211">
      <w:pPr>
        <w:pBdr>
          <w:bottom w:val="single" w:sz="4" w:space="1" w:color="auto"/>
        </w:pBdr>
        <w:spacing w:after="0"/>
        <w:jc w:val="left"/>
        <w:rPr>
          <w:b/>
          <w:sz w:val="16"/>
          <w:szCs w:val="16"/>
        </w:rPr>
      </w:pPr>
    </w:p>
    <w:p w14:paraId="107522AF" w14:textId="77777777" w:rsidR="00121B70" w:rsidRDefault="009631F9" w:rsidP="00100211">
      <w:pPr>
        <w:pStyle w:val="1"/>
        <w:spacing w:after="0"/>
        <w:jc w:val="left"/>
        <w:rPr>
          <w:lang w:eastAsia="zh-CN"/>
        </w:rPr>
      </w:pPr>
      <w:r>
        <w:rPr>
          <w:lang w:eastAsia="zh-CN"/>
        </w:rPr>
        <w:t>Introduction</w:t>
      </w:r>
    </w:p>
    <w:p w14:paraId="0CD05DF6" w14:textId="0BA60DF8" w:rsidR="00532D5E" w:rsidRPr="00E95E19" w:rsidRDefault="00B26E58" w:rsidP="00100211">
      <w:pPr>
        <w:spacing w:after="0"/>
        <w:rPr>
          <w:sz w:val="21"/>
          <w:szCs w:val="21"/>
          <w:lang w:eastAsia="zh-CN"/>
        </w:rPr>
      </w:pPr>
      <w:r w:rsidRPr="00E95E19">
        <w:rPr>
          <w:sz w:val="21"/>
          <w:szCs w:val="21"/>
          <w:lang w:eastAsia="zh-CN"/>
        </w:rPr>
        <w:t>Small data transm</w:t>
      </w:r>
      <w:r w:rsidR="000B2FDD" w:rsidRPr="00E95E19">
        <w:rPr>
          <w:sz w:val="21"/>
          <w:szCs w:val="21"/>
          <w:lang w:eastAsia="zh-CN"/>
        </w:rPr>
        <w:t>ission (SDT) has been discussed</w:t>
      </w:r>
      <w:r w:rsidRPr="00E95E19">
        <w:rPr>
          <w:sz w:val="21"/>
          <w:szCs w:val="21"/>
          <w:lang w:eastAsia="zh-CN"/>
        </w:rPr>
        <w:t xml:space="preserve"> in RAN2, and the related LS has been sent to RAN1. The contribution mainly discuss the reply of the related LS.</w:t>
      </w:r>
    </w:p>
    <w:p w14:paraId="56272DED" w14:textId="77777777" w:rsidR="00BE7807" w:rsidRPr="000B2FDD" w:rsidRDefault="00BE7807" w:rsidP="00100211">
      <w:pPr>
        <w:spacing w:after="0"/>
        <w:rPr>
          <w:lang w:eastAsia="zh-CN"/>
        </w:rPr>
      </w:pPr>
    </w:p>
    <w:p w14:paraId="194ABC05" w14:textId="1A13F0F4" w:rsidR="00BB7338" w:rsidRDefault="000B2FDD" w:rsidP="00100211">
      <w:pPr>
        <w:pStyle w:val="1"/>
        <w:spacing w:after="0"/>
        <w:rPr>
          <w:lang w:eastAsia="zh-CN"/>
        </w:rPr>
      </w:pPr>
      <w:r>
        <w:rPr>
          <w:lang w:eastAsia="zh-CN"/>
        </w:rPr>
        <w:t>Discussion</w:t>
      </w:r>
    </w:p>
    <w:p w14:paraId="3BD1F857" w14:textId="0321E4FC" w:rsidR="002F4B9A" w:rsidRPr="004569EE" w:rsidRDefault="00F0193A" w:rsidP="00100211">
      <w:pPr>
        <w:pStyle w:val="2"/>
        <w:spacing w:before="0" w:after="0"/>
        <w:ind w:left="578" w:hanging="578"/>
        <w:rPr>
          <w:lang w:eastAsia="zh-CN"/>
        </w:rPr>
      </w:pPr>
      <w:r w:rsidRPr="004569EE">
        <w:rPr>
          <w:lang w:eastAsia="zh-CN"/>
        </w:rPr>
        <w:t xml:space="preserve">Mapping relationship between </w:t>
      </w:r>
      <w:r w:rsidR="002F4B9A" w:rsidRPr="004569EE">
        <w:rPr>
          <w:rFonts w:hint="eastAsia"/>
          <w:lang w:eastAsia="zh-CN"/>
        </w:rPr>
        <w:t>SSB</w:t>
      </w:r>
      <w:r w:rsidRPr="004569EE">
        <w:rPr>
          <w:lang w:eastAsia="zh-CN"/>
        </w:rPr>
        <w:t xml:space="preserve"> and CG PUSCH resources</w:t>
      </w:r>
    </w:p>
    <w:p w14:paraId="19D3B57A" w14:textId="1FCB8769" w:rsidR="00874759" w:rsidRDefault="0037612C" w:rsidP="00100211">
      <w:pPr>
        <w:spacing w:after="0"/>
        <w:rPr>
          <w:sz w:val="21"/>
          <w:szCs w:val="21"/>
          <w:lang w:eastAsia="zh-CN"/>
        </w:rPr>
      </w:pPr>
      <w:r>
        <w:rPr>
          <w:sz w:val="21"/>
          <w:szCs w:val="21"/>
          <w:lang w:eastAsia="zh-CN"/>
        </w:rPr>
        <w:t xml:space="preserve">In order to obtain a better downlink beam during the initial access procedure, there is a mapping relationship </w:t>
      </w:r>
      <w:r w:rsidR="006F18DD">
        <w:rPr>
          <w:sz w:val="21"/>
          <w:szCs w:val="21"/>
          <w:lang w:eastAsia="zh-CN"/>
        </w:rPr>
        <w:t xml:space="preserve">configured </w:t>
      </w:r>
      <w:r>
        <w:rPr>
          <w:sz w:val="21"/>
          <w:szCs w:val="21"/>
          <w:lang w:eastAsia="zh-CN"/>
        </w:rPr>
        <w:t>between the SSBs in the SSB burst and the ROs</w:t>
      </w:r>
      <w:r w:rsidR="006F18DD">
        <w:rPr>
          <w:sz w:val="21"/>
          <w:szCs w:val="21"/>
          <w:lang w:eastAsia="zh-CN"/>
        </w:rPr>
        <w:t xml:space="preserve"> which </w:t>
      </w:r>
      <w:r w:rsidR="00C25737">
        <w:rPr>
          <w:sz w:val="21"/>
          <w:szCs w:val="21"/>
          <w:lang w:eastAsia="zh-CN"/>
        </w:rPr>
        <w:t xml:space="preserve">is </w:t>
      </w:r>
      <w:r w:rsidR="006F18DD">
        <w:rPr>
          <w:sz w:val="21"/>
          <w:szCs w:val="21"/>
          <w:lang w:eastAsia="zh-CN"/>
        </w:rPr>
        <w:t xml:space="preserve">a unit of </w:t>
      </w:r>
      <w:r w:rsidR="00C25737">
        <w:rPr>
          <w:sz w:val="21"/>
          <w:szCs w:val="21"/>
          <w:lang w:eastAsia="zh-CN"/>
        </w:rPr>
        <w:t>time</w:t>
      </w:r>
      <w:r w:rsidR="006F18DD">
        <w:rPr>
          <w:sz w:val="21"/>
          <w:szCs w:val="21"/>
          <w:lang w:eastAsia="zh-CN"/>
        </w:rPr>
        <w:t xml:space="preserve"> and frequency domain resources for preamble transmission.</w:t>
      </w:r>
      <w:r w:rsidR="00042408">
        <w:rPr>
          <w:sz w:val="21"/>
          <w:szCs w:val="21"/>
          <w:lang w:eastAsia="zh-CN"/>
        </w:rPr>
        <w:t xml:space="preserve"> For the mapping relationship between the SSBs and the ROs, both 1-to-N and N-to-1 </w:t>
      </w:r>
      <w:r w:rsidR="00042408">
        <w:rPr>
          <w:rFonts w:hint="eastAsia"/>
          <w:sz w:val="21"/>
          <w:szCs w:val="21"/>
          <w:lang w:eastAsia="zh-CN"/>
        </w:rPr>
        <w:t>can</w:t>
      </w:r>
      <w:r w:rsidR="00042408">
        <w:rPr>
          <w:sz w:val="21"/>
          <w:szCs w:val="21"/>
          <w:lang w:eastAsia="zh-CN"/>
        </w:rPr>
        <w:t xml:space="preserve"> be applied, where N is a positive integer.</w:t>
      </w:r>
      <w:r w:rsidR="006A3B3B">
        <w:rPr>
          <w:sz w:val="21"/>
          <w:szCs w:val="21"/>
          <w:lang w:eastAsia="zh-CN"/>
        </w:rPr>
        <w:t xml:space="preserve"> If </w:t>
      </w:r>
      <w:r w:rsidR="006A3B3B">
        <w:rPr>
          <w:rFonts w:hint="eastAsia"/>
          <w:sz w:val="21"/>
          <w:szCs w:val="21"/>
          <w:lang w:eastAsia="zh-CN"/>
        </w:rPr>
        <w:t>N-</w:t>
      </w:r>
      <w:r w:rsidR="00C52492">
        <w:rPr>
          <w:sz w:val="21"/>
          <w:szCs w:val="21"/>
          <w:lang w:eastAsia="zh-CN"/>
        </w:rPr>
        <w:t xml:space="preserve">to-1 is configured, </w:t>
      </w:r>
      <w:r w:rsidR="00621790">
        <w:rPr>
          <w:sz w:val="21"/>
          <w:szCs w:val="21"/>
          <w:lang w:eastAsia="zh-CN"/>
        </w:rPr>
        <w:t xml:space="preserve">the SSBs can be </w:t>
      </w:r>
      <w:r w:rsidR="00B44AF3">
        <w:rPr>
          <w:sz w:val="21"/>
          <w:szCs w:val="21"/>
          <w:lang w:eastAsia="zh-CN"/>
        </w:rPr>
        <w:t xml:space="preserve">distinguished by the different preambles. </w:t>
      </w:r>
      <w:r w:rsidR="00AB3A4C">
        <w:rPr>
          <w:sz w:val="21"/>
          <w:szCs w:val="21"/>
          <w:lang w:eastAsia="zh-CN"/>
        </w:rPr>
        <w:t xml:space="preserve">Besides, N-to-1 </w:t>
      </w:r>
      <w:r w:rsidR="00D93F66">
        <w:rPr>
          <w:sz w:val="21"/>
          <w:szCs w:val="21"/>
          <w:lang w:eastAsia="zh-CN"/>
        </w:rPr>
        <w:t>is used for the scenario where the SSB period is short and the number of SSBs is more than the number of ROs in the association period; 1-to</w:t>
      </w:r>
      <w:r w:rsidR="008D46BA">
        <w:rPr>
          <w:sz w:val="21"/>
          <w:szCs w:val="21"/>
          <w:lang w:eastAsia="zh-CN"/>
        </w:rPr>
        <w:t>-</w:t>
      </w:r>
      <w:r w:rsidR="00D93F66">
        <w:rPr>
          <w:sz w:val="21"/>
          <w:szCs w:val="21"/>
          <w:lang w:eastAsia="zh-CN"/>
        </w:rPr>
        <w:t>N</w:t>
      </w:r>
      <w:r w:rsidR="008D46BA">
        <w:rPr>
          <w:sz w:val="21"/>
          <w:szCs w:val="21"/>
          <w:lang w:eastAsia="zh-CN"/>
        </w:rPr>
        <w:t xml:space="preserve"> is just opposite.</w:t>
      </w:r>
      <w:r w:rsidR="00D93F66">
        <w:rPr>
          <w:sz w:val="21"/>
          <w:szCs w:val="21"/>
          <w:lang w:eastAsia="zh-CN"/>
        </w:rPr>
        <w:t xml:space="preserve"> </w:t>
      </w:r>
      <w:r w:rsidR="006F18DD">
        <w:rPr>
          <w:sz w:val="21"/>
          <w:szCs w:val="21"/>
          <w:lang w:eastAsia="zh-CN"/>
        </w:rPr>
        <w:t>Based on above, a fine beam direction can be implicitly reported to the gNB through the selected RO</w:t>
      </w:r>
      <w:r w:rsidR="006F18DD">
        <w:rPr>
          <w:sz w:val="21"/>
          <w:szCs w:val="21"/>
          <w:lang w:eastAsia="zh-CN"/>
        </w:rPr>
        <w:t xml:space="preserve"> and/or preamble</w:t>
      </w:r>
      <w:r w:rsidR="006F18DD">
        <w:rPr>
          <w:sz w:val="21"/>
          <w:szCs w:val="21"/>
          <w:lang w:eastAsia="zh-CN"/>
        </w:rPr>
        <w:t>.</w:t>
      </w:r>
      <w:r w:rsidR="001F3AA6">
        <w:rPr>
          <w:sz w:val="21"/>
          <w:szCs w:val="21"/>
          <w:lang w:eastAsia="zh-CN"/>
        </w:rPr>
        <w:t xml:space="preserve"> For the CG-SDT, there is also a problem of beam selection for the subsequent data transmission. </w:t>
      </w:r>
      <w:r w:rsidR="00936EB3">
        <w:rPr>
          <w:sz w:val="21"/>
          <w:szCs w:val="21"/>
          <w:lang w:eastAsia="zh-CN"/>
        </w:rPr>
        <w:t xml:space="preserve">And, the similar mapping relationship </w:t>
      </w:r>
      <w:r w:rsidR="005770A1">
        <w:rPr>
          <w:sz w:val="21"/>
          <w:szCs w:val="21"/>
          <w:lang w:eastAsia="zh-CN"/>
        </w:rPr>
        <w:t xml:space="preserve">mentioned </w:t>
      </w:r>
      <w:r w:rsidR="00EE4C19">
        <w:rPr>
          <w:sz w:val="21"/>
          <w:szCs w:val="21"/>
          <w:lang w:eastAsia="zh-CN"/>
        </w:rPr>
        <w:t xml:space="preserve">above </w:t>
      </w:r>
      <w:r w:rsidR="00936EB3">
        <w:rPr>
          <w:sz w:val="21"/>
          <w:szCs w:val="21"/>
          <w:lang w:eastAsia="zh-CN"/>
        </w:rPr>
        <w:t xml:space="preserve">can be used </w:t>
      </w:r>
      <w:r w:rsidR="00014BDE">
        <w:rPr>
          <w:sz w:val="21"/>
          <w:szCs w:val="21"/>
          <w:lang w:eastAsia="zh-CN"/>
        </w:rPr>
        <w:t>between</w:t>
      </w:r>
      <w:r w:rsidR="00936EB3">
        <w:rPr>
          <w:sz w:val="21"/>
          <w:szCs w:val="21"/>
          <w:lang w:eastAsia="zh-CN"/>
        </w:rPr>
        <w:t xml:space="preserve"> SSB</w:t>
      </w:r>
      <w:r w:rsidR="00014BDE">
        <w:rPr>
          <w:sz w:val="21"/>
          <w:szCs w:val="21"/>
          <w:lang w:eastAsia="zh-CN"/>
        </w:rPr>
        <w:t>s</w:t>
      </w:r>
      <w:r w:rsidR="00936EB3">
        <w:rPr>
          <w:sz w:val="21"/>
          <w:szCs w:val="21"/>
          <w:lang w:eastAsia="zh-CN"/>
        </w:rPr>
        <w:t xml:space="preserve"> and CG PUSCH resources.</w:t>
      </w:r>
      <w:r w:rsidR="00C25737">
        <w:rPr>
          <w:sz w:val="21"/>
          <w:szCs w:val="21"/>
          <w:lang w:eastAsia="zh-CN"/>
        </w:rPr>
        <w:t xml:space="preserve"> </w:t>
      </w:r>
    </w:p>
    <w:p w14:paraId="5E167CCB" w14:textId="77777777" w:rsidR="00100211" w:rsidRDefault="00100211" w:rsidP="00100211">
      <w:pPr>
        <w:spacing w:after="0"/>
        <w:rPr>
          <w:sz w:val="21"/>
          <w:szCs w:val="21"/>
          <w:lang w:eastAsia="zh-CN"/>
        </w:rPr>
      </w:pPr>
    </w:p>
    <w:p w14:paraId="465A4747" w14:textId="3174445A" w:rsidR="005A580F" w:rsidRDefault="00C25737" w:rsidP="00100211">
      <w:pPr>
        <w:spacing w:after="0"/>
        <w:rPr>
          <w:sz w:val="21"/>
          <w:szCs w:val="21"/>
          <w:lang w:eastAsia="zh-CN"/>
        </w:rPr>
      </w:pPr>
      <w:r>
        <w:rPr>
          <w:sz w:val="21"/>
          <w:szCs w:val="21"/>
          <w:lang w:eastAsia="zh-CN"/>
        </w:rPr>
        <w:t>For the mapping relationship between SSB and CG PUSCH resources, both N-to-1 and 1-to-N can also be applied. N-to-</w:t>
      </w:r>
      <w:r w:rsidR="004459D2">
        <w:rPr>
          <w:sz w:val="21"/>
          <w:szCs w:val="21"/>
          <w:lang w:eastAsia="zh-CN"/>
        </w:rPr>
        <w:t>1 means that multiple SSBs are associated with a PUSCH transmission occasion (PO), and the SSBs can be distinguished by different DMRS resources (</w:t>
      </w:r>
      <w:r w:rsidR="001104CD">
        <w:rPr>
          <w:sz w:val="21"/>
          <w:szCs w:val="21"/>
          <w:lang w:eastAsia="zh-CN"/>
        </w:rPr>
        <w:t xml:space="preserve">including </w:t>
      </w:r>
      <w:r w:rsidR="004459D2">
        <w:rPr>
          <w:sz w:val="21"/>
          <w:szCs w:val="21"/>
          <w:lang w:eastAsia="zh-CN"/>
        </w:rPr>
        <w:t>different DMR</w:t>
      </w:r>
      <w:r w:rsidR="000007CD">
        <w:rPr>
          <w:sz w:val="21"/>
          <w:szCs w:val="21"/>
          <w:lang w:eastAsia="zh-CN"/>
        </w:rPr>
        <w:t>S ports and</w:t>
      </w:r>
      <w:r w:rsidR="004459D2">
        <w:rPr>
          <w:sz w:val="21"/>
          <w:szCs w:val="21"/>
          <w:lang w:eastAsia="zh-CN"/>
        </w:rPr>
        <w:t xml:space="preserve"> different DMRS sequence</w:t>
      </w:r>
      <w:r w:rsidR="000007CD">
        <w:rPr>
          <w:sz w:val="21"/>
          <w:szCs w:val="21"/>
          <w:lang w:eastAsia="zh-CN"/>
        </w:rPr>
        <w:t>s</w:t>
      </w:r>
      <w:r w:rsidR="004459D2">
        <w:rPr>
          <w:sz w:val="21"/>
          <w:szCs w:val="21"/>
          <w:lang w:eastAsia="zh-CN"/>
        </w:rPr>
        <w:t>). 1-to-N means that 1 SSB is associated with multiple POs, and in each PO all the DMRS re</w:t>
      </w:r>
      <w:r w:rsidR="00874759">
        <w:rPr>
          <w:sz w:val="21"/>
          <w:szCs w:val="21"/>
          <w:lang w:eastAsia="zh-CN"/>
        </w:rPr>
        <w:t xml:space="preserve">sources are </w:t>
      </w:r>
      <w:r w:rsidR="00991E0A">
        <w:rPr>
          <w:sz w:val="21"/>
          <w:szCs w:val="21"/>
          <w:lang w:eastAsia="zh-CN"/>
        </w:rPr>
        <w:t>available</w:t>
      </w:r>
      <w:r w:rsidR="004459D2">
        <w:rPr>
          <w:sz w:val="21"/>
          <w:szCs w:val="21"/>
          <w:lang w:eastAsia="zh-CN"/>
        </w:rPr>
        <w:t xml:space="preserve">, which can be applied to </w:t>
      </w:r>
      <w:r w:rsidR="00F0763F">
        <w:rPr>
          <w:sz w:val="21"/>
          <w:szCs w:val="21"/>
          <w:lang w:eastAsia="zh-CN"/>
        </w:rPr>
        <w:t>the case</w:t>
      </w:r>
      <w:r w:rsidR="004459D2">
        <w:rPr>
          <w:sz w:val="21"/>
          <w:szCs w:val="21"/>
          <w:lang w:eastAsia="zh-CN"/>
        </w:rPr>
        <w:t xml:space="preserve"> with long SSB</w:t>
      </w:r>
      <w:r w:rsidR="000007CD">
        <w:rPr>
          <w:sz w:val="21"/>
          <w:szCs w:val="21"/>
          <w:lang w:eastAsia="zh-CN"/>
        </w:rPr>
        <w:t>s</w:t>
      </w:r>
      <w:r w:rsidR="004459D2">
        <w:rPr>
          <w:sz w:val="21"/>
          <w:szCs w:val="21"/>
          <w:lang w:eastAsia="zh-CN"/>
        </w:rPr>
        <w:t xml:space="preserve"> period and more POs</w:t>
      </w:r>
      <w:r w:rsidR="00AD2CB4">
        <w:rPr>
          <w:sz w:val="21"/>
          <w:szCs w:val="21"/>
          <w:lang w:eastAsia="zh-CN"/>
        </w:rPr>
        <w:t xml:space="preserve"> in an association period. </w:t>
      </w:r>
      <w:r w:rsidR="00991E0A">
        <w:rPr>
          <w:sz w:val="21"/>
          <w:szCs w:val="21"/>
          <w:lang w:eastAsia="zh-CN"/>
        </w:rPr>
        <w:t>Besides, i</w:t>
      </w:r>
      <w:r w:rsidR="00AD2CB4">
        <w:rPr>
          <w:sz w:val="21"/>
          <w:szCs w:val="21"/>
          <w:lang w:eastAsia="zh-CN"/>
        </w:rPr>
        <w:t xml:space="preserve">n order to increase the available </w:t>
      </w:r>
      <w:r w:rsidR="000007CD">
        <w:rPr>
          <w:sz w:val="21"/>
          <w:szCs w:val="21"/>
          <w:lang w:eastAsia="zh-CN"/>
        </w:rPr>
        <w:t xml:space="preserve">PUSCH </w:t>
      </w:r>
      <w:r w:rsidR="00AD2CB4">
        <w:rPr>
          <w:sz w:val="21"/>
          <w:szCs w:val="21"/>
          <w:lang w:eastAsia="zh-CN"/>
        </w:rPr>
        <w:t xml:space="preserve">resources and reduce the </w:t>
      </w:r>
      <w:r w:rsidR="000007CD">
        <w:rPr>
          <w:sz w:val="21"/>
          <w:szCs w:val="21"/>
          <w:lang w:eastAsia="zh-CN"/>
        </w:rPr>
        <w:t xml:space="preserve">delay of the </w:t>
      </w:r>
      <w:r w:rsidR="00AD2CB4">
        <w:rPr>
          <w:sz w:val="21"/>
          <w:szCs w:val="21"/>
          <w:lang w:eastAsia="zh-CN"/>
        </w:rPr>
        <w:t>trans</w:t>
      </w:r>
      <w:r w:rsidR="000007CD">
        <w:rPr>
          <w:sz w:val="21"/>
          <w:szCs w:val="21"/>
          <w:lang w:eastAsia="zh-CN"/>
        </w:rPr>
        <w:t>mission</w:t>
      </w:r>
      <w:r w:rsidR="00AD2CB4">
        <w:rPr>
          <w:sz w:val="21"/>
          <w:szCs w:val="21"/>
          <w:lang w:eastAsia="zh-CN"/>
        </w:rPr>
        <w:t>, bot</w:t>
      </w:r>
      <w:r w:rsidR="00F0763F">
        <w:rPr>
          <w:sz w:val="21"/>
          <w:szCs w:val="21"/>
          <w:lang w:eastAsia="zh-CN"/>
        </w:rPr>
        <w:t>h FDM and multiple</w:t>
      </w:r>
      <w:r w:rsidR="00AD2CB4">
        <w:rPr>
          <w:sz w:val="21"/>
          <w:szCs w:val="21"/>
          <w:lang w:eastAsia="zh-CN"/>
        </w:rPr>
        <w:t xml:space="preserve"> POs in a configured</w:t>
      </w:r>
      <w:r w:rsidR="00F0763F">
        <w:rPr>
          <w:sz w:val="21"/>
          <w:szCs w:val="21"/>
          <w:lang w:eastAsia="zh-CN"/>
        </w:rPr>
        <w:t xml:space="preserve"> grant</w:t>
      </w:r>
      <w:r w:rsidR="00AD2CB4">
        <w:rPr>
          <w:sz w:val="21"/>
          <w:szCs w:val="21"/>
          <w:lang w:eastAsia="zh-CN"/>
        </w:rPr>
        <w:t xml:space="preserve"> period can be applied</w:t>
      </w:r>
      <w:r w:rsidR="00F0763F">
        <w:rPr>
          <w:sz w:val="21"/>
          <w:szCs w:val="21"/>
          <w:lang w:eastAsia="zh-CN"/>
        </w:rPr>
        <w:t xml:space="preserve"> even if repetitions are not configured</w:t>
      </w:r>
      <w:r w:rsidR="00AD2CB4">
        <w:rPr>
          <w:sz w:val="21"/>
          <w:szCs w:val="21"/>
          <w:lang w:eastAsia="zh-CN"/>
        </w:rPr>
        <w:t xml:space="preserve">. </w:t>
      </w:r>
    </w:p>
    <w:p w14:paraId="583B8E2C" w14:textId="6AFAA0B6" w:rsidR="00991E0A" w:rsidRDefault="00991E0A" w:rsidP="00100211">
      <w:pPr>
        <w:spacing w:after="0"/>
        <w:rPr>
          <w:sz w:val="21"/>
          <w:szCs w:val="21"/>
          <w:lang w:eastAsia="zh-CN"/>
        </w:rPr>
      </w:pPr>
    </w:p>
    <w:p w14:paraId="2BF44BDF" w14:textId="77777777" w:rsidR="00100211" w:rsidRDefault="00100211" w:rsidP="00100211">
      <w:pPr>
        <w:spacing w:after="0"/>
        <w:rPr>
          <w:rFonts w:hint="eastAsia"/>
          <w:sz w:val="21"/>
          <w:szCs w:val="21"/>
          <w:lang w:eastAsia="zh-CN"/>
        </w:rPr>
      </w:pPr>
    </w:p>
    <w:p w14:paraId="16303B4A" w14:textId="248B8B4E" w:rsidR="00991E0A" w:rsidRPr="00C5756B" w:rsidRDefault="00991E0A" w:rsidP="00100211">
      <w:pPr>
        <w:spacing w:after="0"/>
        <w:rPr>
          <w:b/>
          <w:sz w:val="20"/>
          <w:szCs w:val="20"/>
          <w:lang w:eastAsia="zh-CN"/>
        </w:rPr>
      </w:pPr>
      <w:r w:rsidRPr="00C5756B">
        <w:rPr>
          <w:rFonts w:hint="eastAsia"/>
          <w:b/>
          <w:sz w:val="20"/>
          <w:szCs w:val="20"/>
          <w:lang w:eastAsia="zh-CN"/>
        </w:rPr>
        <w:t>Proposal</w:t>
      </w:r>
      <w:r w:rsidRPr="00C5756B">
        <w:rPr>
          <w:b/>
          <w:sz w:val="20"/>
          <w:szCs w:val="20"/>
          <w:lang w:eastAsia="zh-CN"/>
        </w:rPr>
        <w:t xml:space="preserve"> 1</w:t>
      </w:r>
      <w:r w:rsidR="00100211" w:rsidRPr="00C5756B">
        <w:rPr>
          <w:b/>
          <w:sz w:val="20"/>
          <w:szCs w:val="20"/>
          <w:lang w:eastAsia="zh-CN"/>
        </w:rPr>
        <w:t xml:space="preserve">: </w:t>
      </w:r>
      <w:r w:rsidRPr="00C5756B">
        <w:rPr>
          <w:b/>
          <w:sz w:val="20"/>
          <w:szCs w:val="20"/>
          <w:lang w:eastAsia="zh-CN"/>
        </w:rPr>
        <w:t>Reuse the similar mapping relationship between SSBs and ROs</w:t>
      </w:r>
      <w:r w:rsidR="00F0763F" w:rsidRPr="00C5756B">
        <w:rPr>
          <w:b/>
          <w:sz w:val="20"/>
          <w:szCs w:val="20"/>
          <w:lang w:eastAsia="zh-CN"/>
        </w:rPr>
        <w:t>.</w:t>
      </w:r>
    </w:p>
    <w:p w14:paraId="2A5F2998" w14:textId="77777777" w:rsidR="00100211" w:rsidRPr="00C5756B" w:rsidRDefault="00100211" w:rsidP="00100211">
      <w:pPr>
        <w:spacing w:after="0"/>
        <w:rPr>
          <w:rFonts w:hint="eastAsia"/>
          <w:b/>
          <w:sz w:val="20"/>
          <w:szCs w:val="20"/>
          <w:lang w:eastAsia="zh-CN"/>
        </w:rPr>
      </w:pPr>
    </w:p>
    <w:p w14:paraId="34FFD9B2" w14:textId="64DFD27D" w:rsidR="00F0763F" w:rsidRPr="00C5756B" w:rsidRDefault="00100211" w:rsidP="00100211">
      <w:pPr>
        <w:spacing w:after="0"/>
        <w:rPr>
          <w:b/>
          <w:sz w:val="20"/>
          <w:szCs w:val="20"/>
          <w:lang w:eastAsia="zh-CN"/>
        </w:rPr>
      </w:pPr>
      <w:r w:rsidRPr="00C5756B">
        <w:rPr>
          <w:b/>
          <w:sz w:val="20"/>
          <w:szCs w:val="20"/>
          <w:lang w:eastAsia="zh-CN"/>
        </w:rPr>
        <w:t>Proposal 2</w:t>
      </w:r>
      <w:r w:rsidR="00F0763F" w:rsidRPr="00C5756B">
        <w:rPr>
          <w:b/>
          <w:sz w:val="20"/>
          <w:szCs w:val="20"/>
          <w:lang w:eastAsia="zh-CN"/>
        </w:rPr>
        <w:t>: Support FDM between the different ROs.</w:t>
      </w:r>
    </w:p>
    <w:p w14:paraId="639D358B" w14:textId="77777777" w:rsidR="00100211" w:rsidRPr="00C5756B" w:rsidRDefault="00100211" w:rsidP="00100211">
      <w:pPr>
        <w:spacing w:after="0"/>
        <w:rPr>
          <w:b/>
          <w:sz w:val="20"/>
          <w:szCs w:val="20"/>
          <w:lang w:eastAsia="zh-CN"/>
        </w:rPr>
      </w:pPr>
    </w:p>
    <w:p w14:paraId="1740B90C" w14:textId="367112A2" w:rsidR="00F0763F" w:rsidRPr="00C5756B" w:rsidRDefault="00100211" w:rsidP="00100211">
      <w:pPr>
        <w:spacing w:after="0"/>
        <w:rPr>
          <w:b/>
          <w:sz w:val="20"/>
          <w:szCs w:val="20"/>
          <w:lang w:eastAsia="zh-CN"/>
        </w:rPr>
      </w:pPr>
      <w:r w:rsidRPr="00C5756B">
        <w:rPr>
          <w:b/>
          <w:sz w:val="20"/>
          <w:szCs w:val="20"/>
          <w:lang w:eastAsia="zh-CN"/>
        </w:rPr>
        <w:t>Proposal 3</w:t>
      </w:r>
      <w:r w:rsidR="00F0763F" w:rsidRPr="00C5756B">
        <w:rPr>
          <w:b/>
          <w:sz w:val="20"/>
          <w:szCs w:val="20"/>
          <w:lang w:eastAsia="zh-CN"/>
        </w:rPr>
        <w:t>: Support multiple POs configured in a configured grant period.</w:t>
      </w:r>
    </w:p>
    <w:p w14:paraId="4B5C4980" w14:textId="7E5EF1EE" w:rsidR="002F4B9A" w:rsidRPr="00100211" w:rsidRDefault="002F4B9A" w:rsidP="00100211">
      <w:pPr>
        <w:spacing w:after="0"/>
        <w:rPr>
          <w:rFonts w:hint="eastAsia"/>
          <w:sz w:val="21"/>
          <w:szCs w:val="21"/>
          <w:lang w:eastAsia="zh-CN"/>
        </w:rPr>
      </w:pPr>
    </w:p>
    <w:p w14:paraId="4EFC4926" w14:textId="3817102C" w:rsidR="008D7B88" w:rsidRPr="00F82046" w:rsidRDefault="004E2D6E" w:rsidP="00100211">
      <w:pPr>
        <w:pStyle w:val="2"/>
        <w:spacing w:before="0" w:after="0"/>
        <w:ind w:left="578" w:hanging="578"/>
        <w:rPr>
          <w:rFonts w:hint="eastAsia"/>
          <w:lang w:eastAsia="zh-CN"/>
        </w:rPr>
      </w:pPr>
      <w:r w:rsidRPr="00F82046">
        <w:rPr>
          <w:lang w:eastAsia="zh-CN"/>
        </w:rPr>
        <w:t xml:space="preserve">Separate BWP </w:t>
      </w:r>
      <w:r w:rsidR="00D726B9" w:rsidRPr="00F82046">
        <w:rPr>
          <w:lang w:eastAsia="zh-CN"/>
        </w:rPr>
        <w:t xml:space="preserve">configuration </w:t>
      </w:r>
      <w:r w:rsidRPr="00F82046">
        <w:rPr>
          <w:lang w:eastAsia="zh-CN"/>
        </w:rPr>
        <w:t>for</w:t>
      </w:r>
      <w:r w:rsidR="008D7B88" w:rsidRPr="00F82046">
        <w:rPr>
          <w:lang w:eastAsia="zh-CN"/>
        </w:rPr>
        <w:t xml:space="preserve"> SDT</w:t>
      </w:r>
    </w:p>
    <w:p w14:paraId="40DBA385"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From RAN2’s LS to RAN1, RAN2 consult RAN1 the feasibility of the following agreements</w:t>
      </w:r>
    </w:p>
    <w:tbl>
      <w:tblPr>
        <w:tblStyle w:val="afff0"/>
        <w:tblW w:w="0" w:type="auto"/>
        <w:tblLook w:val="04A0" w:firstRow="1" w:lastRow="0" w:firstColumn="1" w:lastColumn="0" w:noHBand="0" w:noVBand="1"/>
      </w:tblPr>
      <w:tblGrid>
        <w:gridCol w:w="9307"/>
      </w:tblGrid>
      <w:tr w:rsidR="00894996" w:rsidRPr="00C5756B" w14:paraId="0302A3E4" w14:textId="77777777" w:rsidTr="00C60BD8">
        <w:tc>
          <w:tcPr>
            <w:tcW w:w="9307" w:type="dxa"/>
          </w:tcPr>
          <w:p w14:paraId="451CF57D"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4.</w:t>
            </w:r>
            <w:r w:rsidRPr="00C5756B">
              <w:rPr>
                <w:sz w:val="21"/>
                <w:szCs w:val="21"/>
                <w:lang w:eastAsia="zh-CN"/>
              </w:rPr>
              <w:tab/>
              <w:t>CG-SDT resource can be configured on either initial BWP or separate SDT BWP. Ask RAN1 to confirm</w:t>
            </w:r>
          </w:p>
        </w:tc>
      </w:tr>
    </w:tbl>
    <w:p w14:paraId="17560F63" w14:textId="77777777" w:rsidR="00894996" w:rsidRPr="00C5756B" w:rsidRDefault="00894996" w:rsidP="00100211">
      <w:pPr>
        <w:autoSpaceDE/>
        <w:autoSpaceDN/>
        <w:adjustRightInd/>
        <w:snapToGrid/>
        <w:spacing w:after="0"/>
        <w:rPr>
          <w:sz w:val="21"/>
          <w:szCs w:val="21"/>
          <w:lang w:eastAsia="zh-CN"/>
        </w:rPr>
      </w:pPr>
    </w:p>
    <w:p w14:paraId="5B990D3A"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 xml:space="preserve">And RAN1 discuss the issue during last meeting and only confirm the feasibility of configuring CG-SDT resource in the initial BWP. The remaining is whether support configuring the CG-SDT resource in another separate SDT BWP. In this section, we will discuss this remaining issue. </w:t>
      </w:r>
    </w:p>
    <w:p w14:paraId="199D46C2" w14:textId="77777777" w:rsidR="00894996" w:rsidRPr="00C5756B" w:rsidRDefault="00894996" w:rsidP="00100211">
      <w:pPr>
        <w:autoSpaceDE/>
        <w:autoSpaceDN/>
        <w:adjustRightInd/>
        <w:snapToGrid/>
        <w:spacing w:after="0"/>
        <w:rPr>
          <w:sz w:val="21"/>
          <w:szCs w:val="21"/>
          <w:lang w:eastAsia="zh-CN"/>
        </w:rPr>
      </w:pPr>
      <w:r w:rsidRPr="00C5756B">
        <w:rPr>
          <w:sz w:val="21"/>
          <w:szCs w:val="21"/>
          <w:lang w:eastAsia="zh-CN"/>
        </w:rPr>
        <w:t xml:space="preserve">In current specification, the inactive UE will comp on the initial DL BWP to detect paging, perform measurement based on the SSB and monitor the system information. When CG-SDT DL resource is configured to another separate DL BWP, the UE need to switch to that SDT BWP when performing the SDT procedure and switch back to the initial DL BWP when the SDT procedure completes. Such BWP switching would consume additional power. Thus, we think support configuring CG-SDT resource in another separate SDT BWP is not beneficial for the power saving, which is against the motivation of SDT. In addition, configuring SDT resource in another separate SDT BWP may potentially require additional specification work on handling the collision between the reception of DL message in the SDT BWP and the paging reception or measurement in the initial </w:t>
      </w:r>
      <w:r w:rsidRPr="00C5756B">
        <w:rPr>
          <w:sz w:val="21"/>
          <w:szCs w:val="21"/>
          <w:lang w:eastAsia="zh-CN"/>
        </w:rPr>
        <w:lastRenderedPageBreak/>
        <w:t xml:space="preserve">DL BWP. At last, we also don’t see the motivation to support separate SDT BWP. Considering the weak motivation of configuring separate SDT BWP and the clear disadvantage, there is no need to support configuring CG-SDT resource on separate SDT BWP. </w:t>
      </w:r>
    </w:p>
    <w:p w14:paraId="41B04E67" w14:textId="77777777" w:rsidR="00894996" w:rsidRDefault="00894996" w:rsidP="00100211">
      <w:pPr>
        <w:autoSpaceDE/>
        <w:autoSpaceDN/>
        <w:adjustRightInd/>
        <w:snapToGrid/>
        <w:spacing w:after="0"/>
        <w:rPr>
          <w:lang w:eastAsia="zh-CN"/>
        </w:rPr>
      </w:pPr>
    </w:p>
    <w:p w14:paraId="15AC7EDC" w14:textId="600F232E" w:rsidR="00894996" w:rsidRDefault="00894996" w:rsidP="00100211">
      <w:pPr>
        <w:spacing w:after="0"/>
        <w:rPr>
          <w:rFonts w:hint="eastAsia"/>
          <w:sz w:val="20"/>
          <w:szCs w:val="20"/>
          <w:lang w:val="en-GB" w:eastAsia="zh-CN"/>
        </w:rPr>
      </w:pPr>
    </w:p>
    <w:p w14:paraId="158B76F2" w14:textId="55FAA05A" w:rsidR="00894996" w:rsidRPr="00C5756B" w:rsidRDefault="00894996" w:rsidP="00100211">
      <w:pPr>
        <w:spacing w:after="0"/>
        <w:rPr>
          <w:b/>
          <w:sz w:val="20"/>
          <w:szCs w:val="20"/>
          <w:lang w:eastAsia="zh-CN"/>
        </w:rPr>
      </w:pPr>
      <w:r w:rsidRPr="00C5756B">
        <w:rPr>
          <w:rFonts w:hint="eastAsia"/>
          <w:b/>
          <w:sz w:val="20"/>
          <w:szCs w:val="20"/>
          <w:lang w:eastAsia="zh-CN"/>
        </w:rPr>
        <w:t>P</w:t>
      </w:r>
      <w:r w:rsidRPr="00C5756B">
        <w:rPr>
          <w:b/>
          <w:sz w:val="20"/>
          <w:szCs w:val="20"/>
          <w:lang w:eastAsia="zh-CN"/>
        </w:rPr>
        <w:t>roposal</w:t>
      </w:r>
      <w:r w:rsidR="00C5756B" w:rsidRPr="00C5756B">
        <w:rPr>
          <w:b/>
          <w:sz w:val="20"/>
          <w:szCs w:val="20"/>
          <w:lang w:eastAsia="zh-CN"/>
        </w:rPr>
        <w:t xml:space="preserve"> 4</w:t>
      </w:r>
      <w:r w:rsidRPr="00C5756B">
        <w:rPr>
          <w:b/>
          <w:sz w:val="20"/>
          <w:szCs w:val="20"/>
          <w:lang w:eastAsia="zh-CN"/>
        </w:rPr>
        <w:t>: Do NOT support configuring CG-SDT resource on separate SDT BWP</w:t>
      </w:r>
    </w:p>
    <w:p w14:paraId="7CCE5224" w14:textId="2AF0F205" w:rsidR="000576F5" w:rsidRPr="000576F5" w:rsidRDefault="000576F5" w:rsidP="00100211">
      <w:pPr>
        <w:spacing w:after="0"/>
        <w:rPr>
          <w:rFonts w:hint="eastAsia"/>
          <w:sz w:val="20"/>
          <w:szCs w:val="20"/>
          <w:lang w:val="en-GB" w:eastAsia="zh-CN"/>
        </w:rPr>
      </w:pPr>
    </w:p>
    <w:p w14:paraId="17B1DB60" w14:textId="6D9DE313" w:rsidR="00CF4A5C" w:rsidRPr="00CA5E0D" w:rsidRDefault="00DB5553" w:rsidP="00100211">
      <w:pPr>
        <w:pStyle w:val="2"/>
        <w:spacing w:before="0" w:after="0"/>
        <w:ind w:left="578" w:hanging="578"/>
        <w:rPr>
          <w:lang w:eastAsia="zh-CN"/>
        </w:rPr>
      </w:pPr>
      <w:r w:rsidRPr="00CA5E0D">
        <w:rPr>
          <w:lang w:eastAsia="zh-CN"/>
        </w:rPr>
        <w:t>Beam management</w:t>
      </w:r>
      <w:r w:rsidR="002A1255" w:rsidRPr="00CA5E0D">
        <w:rPr>
          <w:lang w:eastAsia="zh-CN"/>
        </w:rPr>
        <w:t xml:space="preserve"> for SDT</w:t>
      </w:r>
    </w:p>
    <w:p w14:paraId="71162916" w14:textId="2B68C0E8" w:rsidR="00717DAD" w:rsidRPr="00AD21CB" w:rsidRDefault="00533520" w:rsidP="00100211">
      <w:pPr>
        <w:spacing w:after="0"/>
        <w:rPr>
          <w:sz w:val="21"/>
          <w:szCs w:val="21"/>
          <w:lang w:eastAsia="zh-CN"/>
        </w:rPr>
      </w:pPr>
      <w:r w:rsidRPr="00AD21CB">
        <w:rPr>
          <w:sz w:val="21"/>
          <w:szCs w:val="21"/>
          <w:lang w:eastAsia="zh-CN"/>
        </w:rPr>
        <w:t xml:space="preserve">During initial access procedure, the UE may assume the </w:t>
      </w:r>
      <w:r w:rsidR="00A4236B" w:rsidRPr="00AD21CB">
        <w:rPr>
          <w:rFonts w:hint="eastAsia"/>
          <w:sz w:val="21"/>
          <w:szCs w:val="21"/>
          <w:lang w:eastAsia="zh-CN"/>
        </w:rPr>
        <w:t>PDCCH</w:t>
      </w:r>
      <w:r w:rsidR="00A4236B" w:rsidRPr="00AD21CB">
        <w:rPr>
          <w:sz w:val="21"/>
          <w:szCs w:val="21"/>
          <w:lang w:eastAsia="zh-CN"/>
        </w:rPr>
        <w:t xml:space="preserve"> </w:t>
      </w:r>
      <w:r w:rsidR="00A4236B" w:rsidRPr="00AD21CB">
        <w:rPr>
          <w:rFonts w:hint="eastAsia"/>
          <w:sz w:val="21"/>
          <w:szCs w:val="21"/>
          <w:lang w:eastAsia="zh-CN"/>
        </w:rPr>
        <w:t>carrying</w:t>
      </w:r>
      <w:r w:rsidR="00A4236B" w:rsidRPr="00AD21CB">
        <w:rPr>
          <w:sz w:val="21"/>
          <w:szCs w:val="21"/>
          <w:lang w:eastAsia="zh-CN"/>
        </w:rPr>
        <w:t xml:space="preserve"> DCI </w:t>
      </w:r>
      <w:r w:rsidRPr="00AD21CB">
        <w:rPr>
          <w:sz w:val="21"/>
          <w:szCs w:val="21"/>
          <w:lang w:eastAsia="zh-CN"/>
        </w:rPr>
        <w:t>have the same DMRS antenna port qu</w:t>
      </w:r>
      <w:r w:rsidR="008525DA" w:rsidRPr="00AD21CB">
        <w:rPr>
          <w:sz w:val="21"/>
          <w:szCs w:val="21"/>
          <w:lang w:eastAsia="zh-CN"/>
        </w:rPr>
        <w:t>a</w:t>
      </w:r>
      <w:r w:rsidR="00272ED9" w:rsidRPr="00AD21CB">
        <w:rPr>
          <w:sz w:val="21"/>
          <w:szCs w:val="21"/>
          <w:lang w:eastAsia="zh-CN"/>
        </w:rPr>
        <w:t>si</w:t>
      </w:r>
      <w:r w:rsidR="008525DA" w:rsidRPr="00AD21CB">
        <w:rPr>
          <w:sz w:val="21"/>
          <w:szCs w:val="21"/>
          <w:lang w:eastAsia="zh-CN"/>
        </w:rPr>
        <w:t xml:space="preserve"> co-location properties as for a SSB the UE used for PRACH association.</w:t>
      </w:r>
      <w:r w:rsidR="00982DEF" w:rsidRPr="00AD21CB">
        <w:rPr>
          <w:sz w:val="21"/>
          <w:szCs w:val="21"/>
          <w:lang w:eastAsia="zh-CN"/>
        </w:rPr>
        <w:t xml:space="preserve"> </w:t>
      </w:r>
      <w:r w:rsidR="007D708C" w:rsidRPr="00AD21CB">
        <w:rPr>
          <w:rFonts w:hint="eastAsia"/>
          <w:sz w:val="21"/>
          <w:szCs w:val="21"/>
          <w:lang w:eastAsia="zh-CN"/>
        </w:rPr>
        <w:t>F</w:t>
      </w:r>
      <w:r w:rsidR="00982DEF" w:rsidRPr="00AD21CB">
        <w:rPr>
          <w:rFonts w:hint="eastAsia"/>
          <w:sz w:val="21"/>
          <w:szCs w:val="21"/>
          <w:lang w:eastAsia="zh-CN"/>
        </w:rPr>
        <w:t>or</w:t>
      </w:r>
      <w:r w:rsidR="004A3C24" w:rsidRPr="00AD21CB">
        <w:rPr>
          <w:sz w:val="21"/>
          <w:szCs w:val="21"/>
          <w:lang w:eastAsia="zh-CN"/>
        </w:rPr>
        <w:t xml:space="preserve"> small data </w:t>
      </w:r>
      <w:r w:rsidR="004B2F4F" w:rsidRPr="00AD21CB">
        <w:rPr>
          <w:sz w:val="21"/>
          <w:szCs w:val="21"/>
          <w:lang w:eastAsia="zh-CN"/>
        </w:rPr>
        <w:t xml:space="preserve">scheduling </w:t>
      </w:r>
      <w:r w:rsidR="00982DEF" w:rsidRPr="00AD21CB">
        <w:rPr>
          <w:sz w:val="21"/>
          <w:szCs w:val="21"/>
          <w:lang w:eastAsia="zh-CN"/>
        </w:rPr>
        <w:t>in inactive sta</w:t>
      </w:r>
      <w:r w:rsidR="007D708C" w:rsidRPr="00AD21CB">
        <w:rPr>
          <w:sz w:val="21"/>
          <w:szCs w:val="21"/>
          <w:lang w:eastAsia="zh-CN"/>
        </w:rPr>
        <w:t xml:space="preserve">te, the UE can also assume the </w:t>
      </w:r>
      <w:r w:rsidR="00982DEF" w:rsidRPr="00AD21CB">
        <w:rPr>
          <w:sz w:val="21"/>
          <w:szCs w:val="21"/>
          <w:lang w:eastAsia="zh-CN"/>
        </w:rPr>
        <w:t>gNB use the same DL beam as the SSB associated with the selected RO for RA-SDT or the PO for CG-SDT.</w:t>
      </w:r>
      <w:r w:rsidR="007D708C" w:rsidRPr="00AD21CB">
        <w:rPr>
          <w:sz w:val="21"/>
          <w:szCs w:val="21"/>
          <w:lang w:eastAsia="zh-CN"/>
        </w:rPr>
        <w:t xml:space="preserve"> B</w:t>
      </w:r>
      <w:r w:rsidR="007D708C" w:rsidRPr="00AD21CB">
        <w:rPr>
          <w:sz w:val="21"/>
          <w:szCs w:val="21"/>
          <w:lang w:eastAsia="zh-CN"/>
        </w:rPr>
        <w:t>efore every uplink small data transmission</w:t>
      </w:r>
      <w:r w:rsidR="007D708C" w:rsidRPr="00AD21CB">
        <w:rPr>
          <w:sz w:val="21"/>
          <w:szCs w:val="21"/>
          <w:lang w:eastAsia="zh-CN"/>
        </w:rPr>
        <w:t>,</w:t>
      </w:r>
      <w:r w:rsidR="00FD6A44" w:rsidRPr="00AD21CB">
        <w:rPr>
          <w:sz w:val="21"/>
          <w:szCs w:val="21"/>
          <w:lang w:eastAsia="zh-CN"/>
        </w:rPr>
        <w:t xml:space="preserve"> SSB measurement </w:t>
      </w:r>
      <w:r w:rsidR="007D708C" w:rsidRPr="00AD21CB">
        <w:rPr>
          <w:sz w:val="21"/>
          <w:szCs w:val="21"/>
          <w:lang w:eastAsia="zh-CN"/>
        </w:rPr>
        <w:t>will be</w:t>
      </w:r>
      <w:r w:rsidR="00FD6A44" w:rsidRPr="00AD21CB">
        <w:rPr>
          <w:sz w:val="21"/>
          <w:szCs w:val="21"/>
          <w:lang w:eastAsia="zh-CN"/>
        </w:rPr>
        <w:t xml:space="preserve"> performed, and the best downlink beam will be</w:t>
      </w:r>
      <w:r w:rsidR="004A3C24" w:rsidRPr="00AD21CB">
        <w:rPr>
          <w:sz w:val="21"/>
          <w:szCs w:val="21"/>
          <w:lang w:eastAsia="zh-CN"/>
        </w:rPr>
        <w:t xml:space="preserve"> selected by the measurement results and be</w:t>
      </w:r>
      <w:r w:rsidR="00FD6A44" w:rsidRPr="00AD21CB">
        <w:rPr>
          <w:sz w:val="21"/>
          <w:szCs w:val="21"/>
          <w:lang w:eastAsia="zh-CN"/>
        </w:rPr>
        <w:t xml:space="preserve"> implicitly reported by the associated RO/PO to the gNB. Thus, the DL beam can be adjusted after each uplink transmission.</w:t>
      </w:r>
      <w:r w:rsidR="00D53821" w:rsidRPr="00AD21CB">
        <w:rPr>
          <w:sz w:val="21"/>
          <w:szCs w:val="21"/>
          <w:lang w:eastAsia="zh-CN"/>
        </w:rPr>
        <w:t xml:space="preserve"> </w:t>
      </w:r>
      <w:r w:rsidR="00F47F36" w:rsidRPr="00AD21CB">
        <w:rPr>
          <w:sz w:val="21"/>
          <w:szCs w:val="21"/>
          <w:lang w:eastAsia="zh-CN"/>
        </w:rPr>
        <w:t>But, t</w:t>
      </w:r>
      <w:r w:rsidR="007D708C" w:rsidRPr="00AD21CB">
        <w:rPr>
          <w:sz w:val="21"/>
          <w:szCs w:val="21"/>
          <w:lang w:eastAsia="zh-CN"/>
        </w:rPr>
        <w:t xml:space="preserve">here is a possible scenario that there may be only </w:t>
      </w:r>
      <w:r w:rsidR="00BD725E" w:rsidRPr="00AD21CB">
        <w:rPr>
          <w:sz w:val="21"/>
          <w:szCs w:val="21"/>
          <w:lang w:eastAsia="zh-CN"/>
        </w:rPr>
        <w:t xml:space="preserve">downlink </w:t>
      </w:r>
      <w:r w:rsidR="007D708C" w:rsidRPr="00AD21CB">
        <w:rPr>
          <w:sz w:val="21"/>
          <w:szCs w:val="21"/>
          <w:lang w:eastAsia="zh-CN"/>
        </w:rPr>
        <w:t xml:space="preserve">subsequent data transmissions </w:t>
      </w:r>
      <w:r w:rsidR="00BD725E" w:rsidRPr="00AD21CB">
        <w:rPr>
          <w:sz w:val="21"/>
          <w:szCs w:val="21"/>
          <w:lang w:eastAsia="zh-CN"/>
        </w:rPr>
        <w:t>within</w:t>
      </w:r>
      <w:r w:rsidR="007D708C" w:rsidRPr="00AD21CB">
        <w:rPr>
          <w:sz w:val="21"/>
          <w:szCs w:val="21"/>
          <w:lang w:eastAsia="zh-CN"/>
        </w:rPr>
        <w:t xml:space="preserve"> a </w:t>
      </w:r>
      <w:r w:rsidR="004B2F4F" w:rsidRPr="00AD21CB">
        <w:rPr>
          <w:sz w:val="21"/>
          <w:szCs w:val="21"/>
          <w:lang w:eastAsia="zh-CN"/>
        </w:rPr>
        <w:t xml:space="preserve">long </w:t>
      </w:r>
      <w:r w:rsidR="007D708C" w:rsidRPr="00AD21CB">
        <w:rPr>
          <w:sz w:val="21"/>
          <w:szCs w:val="21"/>
          <w:lang w:eastAsia="zh-CN"/>
        </w:rPr>
        <w:t>period of time without any uplink data arriv</w:t>
      </w:r>
      <w:r w:rsidR="00BD725E" w:rsidRPr="00AD21CB">
        <w:rPr>
          <w:sz w:val="21"/>
          <w:szCs w:val="21"/>
          <w:lang w:eastAsia="zh-CN"/>
        </w:rPr>
        <w:t>ing</w:t>
      </w:r>
      <w:r w:rsidR="00F47F36" w:rsidRPr="00AD21CB">
        <w:rPr>
          <w:sz w:val="21"/>
          <w:szCs w:val="21"/>
          <w:lang w:eastAsia="zh-CN"/>
        </w:rPr>
        <w:t xml:space="preserve">. Since the UE </w:t>
      </w:r>
      <w:r w:rsidR="00CD4633" w:rsidRPr="00AD21CB">
        <w:rPr>
          <w:sz w:val="21"/>
          <w:szCs w:val="21"/>
          <w:lang w:eastAsia="zh-CN"/>
        </w:rPr>
        <w:t>is moving</w:t>
      </w:r>
      <w:r w:rsidR="00F47F36" w:rsidRPr="00AD21CB">
        <w:rPr>
          <w:sz w:val="21"/>
          <w:szCs w:val="21"/>
          <w:lang w:eastAsia="zh-CN"/>
        </w:rPr>
        <w:t xml:space="preserve"> and the beam is not updated in time,</w:t>
      </w:r>
      <w:r w:rsidR="007D708C" w:rsidRPr="00AD21CB">
        <w:rPr>
          <w:sz w:val="21"/>
          <w:szCs w:val="21"/>
          <w:lang w:eastAsia="zh-CN"/>
        </w:rPr>
        <w:t xml:space="preserve"> </w:t>
      </w:r>
      <w:r w:rsidR="00F47F36" w:rsidRPr="00AD21CB">
        <w:rPr>
          <w:sz w:val="21"/>
          <w:szCs w:val="21"/>
          <w:lang w:eastAsia="zh-CN"/>
        </w:rPr>
        <w:t>the downlink</w:t>
      </w:r>
      <w:r w:rsidR="007D708C" w:rsidRPr="00AD21CB">
        <w:rPr>
          <w:sz w:val="21"/>
          <w:szCs w:val="21"/>
          <w:lang w:eastAsia="zh-CN"/>
        </w:rPr>
        <w:t xml:space="preserve"> </w:t>
      </w:r>
      <w:r w:rsidR="00F47F36" w:rsidRPr="00AD21CB">
        <w:rPr>
          <w:sz w:val="21"/>
          <w:szCs w:val="21"/>
          <w:lang w:eastAsia="zh-CN"/>
        </w:rPr>
        <w:t>beam</w:t>
      </w:r>
      <w:r w:rsidR="007D708C" w:rsidRPr="00AD21CB">
        <w:rPr>
          <w:sz w:val="21"/>
          <w:szCs w:val="21"/>
          <w:lang w:eastAsia="zh-CN"/>
        </w:rPr>
        <w:t xml:space="preserve"> between </w:t>
      </w:r>
      <w:r w:rsidR="00F47F36" w:rsidRPr="00AD21CB">
        <w:rPr>
          <w:sz w:val="21"/>
          <w:szCs w:val="21"/>
          <w:lang w:eastAsia="zh-CN"/>
        </w:rPr>
        <w:t xml:space="preserve">the </w:t>
      </w:r>
      <w:r w:rsidR="007D708C" w:rsidRPr="00AD21CB">
        <w:rPr>
          <w:sz w:val="21"/>
          <w:szCs w:val="21"/>
          <w:lang w:eastAsia="zh-CN"/>
        </w:rPr>
        <w:t>gNB and</w:t>
      </w:r>
      <w:r w:rsidR="00F47F36" w:rsidRPr="00AD21CB">
        <w:rPr>
          <w:sz w:val="21"/>
          <w:szCs w:val="21"/>
          <w:lang w:eastAsia="zh-CN"/>
        </w:rPr>
        <w:t xml:space="preserve"> the</w:t>
      </w:r>
      <w:r w:rsidR="007D708C" w:rsidRPr="00AD21CB">
        <w:rPr>
          <w:sz w:val="21"/>
          <w:szCs w:val="21"/>
          <w:lang w:eastAsia="zh-CN"/>
        </w:rPr>
        <w:t xml:space="preserve"> UE may be mismatched</w:t>
      </w:r>
      <w:r w:rsidR="00F47F36" w:rsidRPr="00AD21CB">
        <w:rPr>
          <w:sz w:val="21"/>
          <w:szCs w:val="21"/>
          <w:lang w:eastAsia="zh-CN"/>
        </w:rPr>
        <w:t>,</w:t>
      </w:r>
      <w:r w:rsidR="007D708C" w:rsidRPr="00AD21CB">
        <w:rPr>
          <w:sz w:val="21"/>
          <w:szCs w:val="21"/>
          <w:lang w:eastAsia="zh-CN"/>
        </w:rPr>
        <w:t xml:space="preserve"> which </w:t>
      </w:r>
      <w:r w:rsidR="003F1E93" w:rsidRPr="00AD21CB">
        <w:rPr>
          <w:sz w:val="21"/>
          <w:szCs w:val="21"/>
          <w:lang w:eastAsia="zh-CN"/>
        </w:rPr>
        <w:t>affect</w:t>
      </w:r>
      <w:r w:rsidR="00CD4633" w:rsidRPr="00AD21CB">
        <w:rPr>
          <w:sz w:val="21"/>
          <w:szCs w:val="21"/>
          <w:lang w:eastAsia="zh-CN"/>
        </w:rPr>
        <w:t xml:space="preserve">s the success of </w:t>
      </w:r>
      <w:r w:rsidR="00F47F36" w:rsidRPr="00AD21CB">
        <w:rPr>
          <w:sz w:val="21"/>
          <w:szCs w:val="21"/>
          <w:lang w:eastAsia="zh-CN"/>
        </w:rPr>
        <w:t xml:space="preserve">downlink </w:t>
      </w:r>
      <w:r w:rsidR="003F1E93" w:rsidRPr="00AD21CB">
        <w:rPr>
          <w:sz w:val="21"/>
          <w:szCs w:val="21"/>
          <w:lang w:eastAsia="zh-CN"/>
        </w:rPr>
        <w:t>reception</w:t>
      </w:r>
      <w:r w:rsidR="00F47F36" w:rsidRPr="00AD21CB">
        <w:rPr>
          <w:sz w:val="21"/>
          <w:szCs w:val="21"/>
          <w:lang w:eastAsia="zh-CN"/>
        </w:rPr>
        <w:t xml:space="preserve"> at </w:t>
      </w:r>
      <w:r w:rsidR="00546A26" w:rsidRPr="00AD21CB">
        <w:rPr>
          <w:sz w:val="21"/>
          <w:szCs w:val="21"/>
          <w:lang w:eastAsia="zh-CN"/>
        </w:rPr>
        <w:t xml:space="preserve">the </w:t>
      </w:r>
      <w:r w:rsidR="00F47F36" w:rsidRPr="00AD21CB">
        <w:rPr>
          <w:sz w:val="21"/>
          <w:szCs w:val="21"/>
          <w:lang w:eastAsia="zh-CN"/>
        </w:rPr>
        <w:t>UE side</w:t>
      </w:r>
      <w:r w:rsidR="007D708C" w:rsidRPr="00AD21CB">
        <w:rPr>
          <w:sz w:val="21"/>
          <w:szCs w:val="21"/>
          <w:lang w:eastAsia="zh-CN"/>
        </w:rPr>
        <w:t>. Therefore</w:t>
      </w:r>
      <w:r w:rsidR="00BD725E" w:rsidRPr="00AD21CB">
        <w:rPr>
          <w:sz w:val="21"/>
          <w:szCs w:val="21"/>
          <w:lang w:eastAsia="zh-CN"/>
        </w:rPr>
        <w:t xml:space="preserve">, beam failure recovery may </w:t>
      </w:r>
      <w:r w:rsidR="007924E5" w:rsidRPr="00AD21CB">
        <w:rPr>
          <w:sz w:val="21"/>
          <w:szCs w:val="21"/>
          <w:lang w:eastAsia="zh-CN"/>
        </w:rPr>
        <w:t>n</w:t>
      </w:r>
      <w:r w:rsidR="00BD725E" w:rsidRPr="00AD21CB">
        <w:rPr>
          <w:sz w:val="21"/>
          <w:szCs w:val="21"/>
          <w:lang w:eastAsia="zh-CN"/>
        </w:rPr>
        <w:t xml:space="preserve">eed </w:t>
      </w:r>
      <w:r w:rsidR="007924E5" w:rsidRPr="00AD21CB">
        <w:rPr>
          <w:sz w:val="21"/>
          <w:szCs w:val="21"/>
          <w:lang w:eastAsia="zh-CN"/>
        </w:rPr>
        <w:t xml:space="preserve">to </w:t>
      </w:r>
      <w:r w:rsidR="00BD725E" w:rsidRPr="00AD21CB">
        <w:rPr>
          <w:sz w:val="21"/>
          <w:szCs w:val="21"/>
          <w:lang w:eastAsia="zh-CN"/>
        </w:rPr>
        <w:t>be further studied</w:t>
      </w:r>
      <w:r w:rsidR="007924E5" w:rsidRPr="00AD21CB">
        <w:rPr>
          <w:sz w:val="21"/>
          <w:szCs w:val="21"/>
          <w:lang w:eastAsia="zh-CN"/>
        </w:rPr>
        <w:t xml:space="preserve"> for small data transmission.</w:t>
      </w:r>
    </w:p>
    <w:p w14:paraId="30695E55" w14:textId="1B7427B5" w:rsidR="00035EA5" w:rsidRDefault="00035EA5" w:rsidP="00100211">
      <w:pPr>
        <w:spacing w:after="0"/>
        <w:rPr>
          <w:lang w:eastAsia="zh-CN"/>
        </w:rPr>
      </w:pPr>
    </w:p>
    <w:p w14:paraId="52240220" w14:textId="77777777" w:rsidR="00100211" w:rsidRDefault="00100211" w:rsidP="00100211">
      <w:pPr>
        <w:spacing w:after="0"/>
        <w:rPr>
          <w:rFonts w:hint="eastAsia"/>
          <w:lang w:eastAsia="zh-CN"/>
        </w:rPr>
      </w:pPr>
    </w:p>
    <w:p w14:paraId="33F23E31" w14:textId="4D6B39F2" w:rsidR="00383A82" w:rsidRPr="00CE13DB" w:rsidRDefault="00383A82" w:rsidP="00100211">
      <w:pPr>
        <w:spacing w:after="0"/>
        <w:rPr>
          <w:rFonts w:hint="eastAsia"/>
          <w:b/>
          <w:sz w:val="20"/>
          <w:szCs w:val="20"/>
          <w:lang w:eastAsia="zh-CN"/>
        </w:rPr>
      </w:pPr>
      <w:r w:rsidRPr="00CE13DB">
        <w:rPr>
          <w:rFonts w:hint="eastAsia"/>
          <w:b/>
          <w:sz w:val="20"/>
          <w:szCs w:val="20"/>
          <w:lang w:eastAsia="zh-CN"/>
        </w:rPr>
        <w:t>Proposal</w:t>
      </w:r>
      <w:r w:rsidR="00C5756B">
        <w:rPr>
          <w:b/>
          <w:sz w:val="20"/>
          <w:szCs w:val="20"/>
          <w:lang w:eastAsia="zh-CN"/>
        </w:rPr>
        <w:t xml:space="preserve"> 5</w:t>
      </w:r>
      <w:r w:rsidR="0073637A">
        <w:rPr>
          <w:b/>
          <w:sz w:val="20"/>
          <w:szCs w:val="20"/>
          <w:lang w:eastAsia="zh-CN"/>
        </w:rPr>
        <w:t xml:space="preserve">: </w:t>
      </w:r>
      <w:r w:rsidR="00E54AC1">
        <w:rPr>
          <w:b/>
          <w:sz w:val="20"/>
          <w:szCs w:val="20"/>
          <w:lang w:eastAsia="zh-CN"/>
        </w:rPr>
        <w:t>Support to further study</w:t>
      </w:r>
      <w:r w:rsidR="00982DEF">
        <w:rPr>
          <w:b/>
          <w:sz w:val="20"/>
          <w:szCs w:val="20"/>
          <w:lang w:eastAsia="zh-CN"/>
        </w:rPr>
        <w:t xml:space="preserve"> beam </w:t>
      </w:r>
      <w:r w:rsidR="009037B8">
        <w:rPr>
          <w:b/>
          <w:sz w:val="20"/>
          <w:szCs w:val="20"/>
          <w:lang w:eastAsia="zh-CN"/>
        </w:rPr>
        <w:t>fail</w:t>
      </w:r>
      <w:r w:rsidR="007924E5">
        <w:rPr>
          <w:b/>
          <w:sz w:val="20"/>
          <w:szCs w:val="20"/>
          <w:lang w:eastAsia="zh-CN"/>
        </w:rPr>
        <w:t>ure recovery</w:t>
      </w:r>
      <w:r w:rsidR="009037B8">
        <w:rPr>
          <w:b/>
          <w:sz w:val="20"/>
          <w:szCs w:val="20"/>
          <w:lang w:eastAsia="zh-CN"/>
        </w:rPr>
        <w:t xml:space="preserve"> procedure</w:t>
      </w:r>
      <w:r w:rsidR="00982DEF">
        <w:rPr>
          <w:b/>
          <w:sz w:val="20"/>
          <w:szCs w:val="20"/>
          <w:lang w:eastAsia="zh-CN"/>
        </w:rPr>
        <w:t xml:space="preserve"> for SDT.</w:t>
      </w:r>
    </w:p>
    <w:p w14:paraId="6E3BBC3A" w14:textId="77777777" w:rsidR="00B72E1C" w:rsidRDefault="00B72E1C" w:rsidP="00100211">
      <w:pPr>
        <w:spacing w:after="0"/>
        <w:rPr>
          <w:lang w:eastAsia="zh-CN"/>
        </w:rPr>
      </w:pPr>
    </w:p>
    <w:p w14:paraId="7E63DDEF" w14:textId="156C4291" w:rsidR="00360FFB" w:rsidRPr="004E7999" w:rsidRDefault="00360FFB" w:rsidP="00100211">
      <w:pPr>
        <w:pStyle w:val="2"/>
        <w:spacing w:before="0" w:after="0"/>
        <w:ind w:left="578" w:hanging="578"/>
        <w:rPr>
          <w:lang w:eastAsia="zh-CN"/>
        </w:rPr>
      </w:pPr>
      <w:r w:rsidRPr="004E7999">
        <w:rPr>
          <w:lang w:eastAsia="zh-CN"/>
        </w:rPr>
        <w:t>Feedback mechanism for CG-SDT</w:t>
      </w:r>
    </w:p>
    <w:p w14:paraId="39A866F0" w14:textId="1B2831F4" w:rsidR="00E95E19" w:rsidRPr="00E95E19" w:rsidRDefault="00E95E19" w:rsidP="00100211">
      <w:pPr>
        <w:spacing w:after="0"/>
        <w:rPr>
          <w:sz w:val="21"/>
          <w:szCs w:val="21"/>
          <w:lang w:eastAsia="zh-CN"/>
        </w:rPr>
      </w:pPr>
      <w:r>
        <w:rPr>
          <w:rFonts w:hint="eastAsia"/>
          <w:sz w:val="21"/>
          <w:szCs w:val="21"/>
          <w:lang w:eastAsia="zh-CN"/>
        </w:rPr>
        <w:t>In</w:t>
      </w:r>
      <w:r>
        <w:rPr>
          <w:sz w:val="21"/>
          <w:szCs w:val="21"/>
          <w:lang w:eastAsia="zh-CN"/>
        </w:rPr>
        <w:t xml:space="preserve"> </w:t>
      </w:r>
      <w:r>
        <w:rPr>
          <w:rFonts w:hint="eastAsia"/>
          <w:sz w:val="21"/>
          <w:szCs w:val="21"/>
          <w:lang w:eastAsia="zh-CN"/>
        </w:rPr>
        <w:t>NR</w:t>
      </w:r>
      <w:r>
        <w:rPr>
          <w:sz w:val="21"/>
          <w:szCs w:val="21"/>
          <w:lang w:eastAsia="zh-CN"/>
        </w:rPr>
        <w:t xml:space="preserve"> </w:t>
      </w:r>
      <w:r>
        <w:rPr>
          <w:rFonts w:hint="eastAsia"/>
          <w:sz w:val="21"/>
          <w:szCs w:val="21"/>
          <w:lang w:eastAsia="zh-CN"/>
        </w:rPr>
        <w:t>license</w:t>
      </w:r>
      <w:r w:rsidR="00982DEF">
        <w:rPr>
          <w:sz w:val="21"/>
          <w:szCs w:val="21"/>
          <w:lang w:eastAsia="zh-CN"/>
        </w:rPr>
        <w:t xml:space="preserve"> band, an implicit feedback </w:t>
      </w:r>
      <w:r w:rsidR="0014326C">
        <w:rPr>
          <w:sz w:val="21"/>
          <w:szCs w:val="21"/>
          <w:lang w:eastAsia="zh-CN"/>
        </w:rPr>
        <w:t>m</w:t>
      </w:r>
      <w:r>
        <w:rPr>
          <w:sz w:val="21"/>
          <w:szCs w:val="21"/>
          <w:lang w:eastAsia="zh-CN"/>
        </w:rPr>
        <w:t xml:space="preserve">echanism without any explicit ACK/NACK signaling is </w:t>
      </w:r>
      <w:r w:rsidR="001C4DCD">
        <w:rPr>
          <w:sz w:val="21"/>
          <w:szCs w:val="21"/>
          <w:lang w:eastAsia="zh-CN"/>
        </w:rPr>
        <w:t>adopted</w:t>
      </w:r>
      <w:r>
        <w:rPr>
          <w:sz w:val="21"/>
          <w:szCs w:val="21"/>
          <w:lang w:eastAsia="zh-CN"/>
        </w:rPr>
        <w:t xml:space="preserve"> for </w:t>
      </w:r>
      <w:r w:rsidR="007D7E59">
        <w:rPr>
          <w:sz w:val="21"/>
          <w:szCs w:val="21"/>
          <w:lang w:eastAsia="zh-CN"/>
        </w:rPr>
        <w:t>uplink c</w:t>
      </w:r>
      <w:r>
        <w:rPr>
          <w:sz w:val="21"/>
          <w:szCs w:val="21"/>
          <w:lang w:eastAsia="zh-CN"/>
        </w:rPr>
        <w:t>onfigured</w:t>
      </w:r>
      <w:r w:rsidR="007D7E59">
        <w:rPr>
          <w:sz w:val="21"/>
          <w:szCs w:val="21"/>
          <w:lang w:eastAsia="zh-CN"/>
        </w:rPr>
        <w:t xml:space="preserve"> grant</w:t>
      </w:r>
      <w:r w:rsidR="005F1A86">
        <w:rPr>
          <w:sz w:val="21"/>
          <w:szCs w:val="21"/>
          <w:lang w:eastAsia="zh-CN"/>
        </w:rPr>
        <w:t xml:space="preserve"> </w:t>
      </w:r>
      <w:r>
        <w:rPr>
          <w:sz w:val="21"/>
          <w:szCs w:val="21"/>
          <w:lang w:eastAsia="zh-CN"/>
        </w:rPr>
        <w:t>in Rel-15/16</w:t>
      </w:r>
      <w:r w:rsidRPr="00E95E19">
        <w:rPr>
          <w:sz w:val="21"/>
          <w:szCs w:val="21"/>
          <w:lang w:eastAsia="zh-CN"/>
        </w:rPr>
        <w:t>.</w:t>
      </w:r>
      <w:r w:rsidR="007D7E59">
        <w:rPr>
          <w:sz w:val="21"/>
          <w:szCs w:val="21"/>
          <w:lang w:eastAsia="zh-CN"/>
        </w:rPr>
        <w:t xml:space="preserve"> </w:t>
      </w:r>
      <w:r w:rsidR="001C4DCD">
        <w:rPr>
          <w:sz w:val="21"/>
          <w:szCs w:val="21"/>
          <w:lang w:eastAsia="zh-CN"/>
        </w:rPr>
        <w:t xml:space="preserve">After </w:t>
      </w:r>
      <w:r w:rsidR="00E86B07">
        <w:rPr>
          <w:sz w:val="21"/>
          <w:szCs w:val="21"/>
          <w:lang w:eastAsia="zh-CN"/>
        </w:rPr>
        <w:t xml:space="preserve">the uplink data is transmitted in </w:t>
      </w:r>
      <w:r w:rsidR="00190FEB">
        <w:rPr>
          <w:sz w:val="21"/>
          <w:szCs w:val="21"/>
          <w:lang w:eastAsia="zh-CN"/>
        </w:rPr>
        <w:t xml:space="preserve">the transmission occasion of a </w:t>
      </w:r>
      <w:r w:rsidR="00E86B07">
        <w:rPr>
          <w:sz w:val="21"/>
          <w:szCs w:val="21"/>
          <w:lang w:eastAsia="zh-CN"/>
        </w:rPr>
        <w:t>CG period</w:t>
      </w:r>
      <w:r w:rsidR="00FB4C1B">
        <w:rPr>
          <w:sz w:val="21"/>
          <w:szCs w:val="21"/>
          <w:lang w:eastAsia="zh-CN"/>
        </w:rPr>
        <w:t>, a</w:t>
      </w:r>
      <w:r w:rsidR="001C4DCD">
        <w:rPr>
          <w:sz w:val="21"/>
          <w:szCs w:val="21"/>
          <w:lang w:eastAsia="zh-CN"/>
        </w:rPr>
        <w:t xml:space="preserve"> </w:t>
      </w:r>
      <w:r w:rsidR="001C4DCD" w:rsidRPr="00AD21CB">
        <w:rPr>
          <w:sz w:val="21"/>
          <w:szCs w:val="21"/>
          <w:lang w:eastAsia="zh-CN"/>
        </w:rPr>
        <w:t xml:space="preserve">configuredgrantTimer </w:t>
      </w:r>
      <w:r w:rsidR="001C4DCD">
        <w:rPr>
          <w:sz w:val="21"/>
          <w:szCs w:val="21"/>
          <w:lang w:eastAsia="zh-CN"/>
        </w:rPr>
        <w:t>is started f</w:t>
      </w:r>
      <w:r w:rsidR="00E86B07">
        <w:rPr>
          <w:sz w:val="21"/>
          <w:szCs w:val="21"/>
          <w:lang w:eastAsia="zh-CN"/>
        </w:rPr>
        <w:t>o</w:t>
      </w:r>
      <w:bookmarkStart w:id="0" w:name="_GoBack"/>
      <w:bookmarkEnd w:id="0"/>
      <w:r w:rsidR="00E86B07">
        <w:rPr>
          <w:sz w:val="21"/>
          <w:szCs w:val="21"/>
          <w:lang w:eastAsia="zh-CN"/>
        </w:rPr>
        <w:t xml:space="preserve">r the associated HARQ process. Meanwhile, a </w:t>
      </w:r>
      <w:r w:rsidR="00FB4C1B">
        <w:rPr>
          <w:sz w:val="21"/>
          <w:szCs w:val="21"/>
          <w:lang w:eastAsia="zh-CN"/>
        </w:rPr>
        <w:t xml:space="preserve">dynamically </w:t>
      </w:r>
      <w:r w:rsidR="00E747C1">
        <w:rPr>
          <w:sz w:val="21"/>
          <w:szCs w:val="21"/>
          <w:lang w:eastAsia="zh-CN"/>
        </w:rPr>
        <w:t xml:space="preserve">signaling for </w:t>
      </w:r>
      <w:r w:rsidR="00190FEB">
        <w:rPr>
          <w:sz w:val="21"/>
          <w:szCs w:val="21"/>
          <w:lang w:eastAsia="zh-CN"/>
        </w:rPr>
        <w:t xml:space="preserve">the </w:t>
      </w:r>
      <w:r w:rsidR="00E86B07">
        <w:rPr>
          <w:sz w:val="21"/>
          <w:szCs w:val="21"/>
          <w:lang w:eastAsia="zh-CN"/>
        </w:rPr>
        <w:t xml:space="preserve">retransmission </w:t>
      </w:r>
      <w:r w:rsidR="00C2620D">
        <w:rPr>
          <w:sz w:val="21"/>
          <w:szCs w:val="21"/>
          <w:lang w:eastAsia="zh-CN"/>
        </w:rPr>
        <w:t xml:space="preserve">with the same HARQ process ID </w:t>
      </w:r>
      <w:r w:rsidR="00E86B07">
        <w:rPr>
          <w:sz w:val="21"/>
          <w:szCs w:val="21"/>
          <w:lang w:eastAsia="zh-CN"/>
        </w:rPr>
        <w:t>with</w:t>
      </w:r>
      <w:r w:rsidR="00FB4C1B">
        <w:rPr>
          <w:sz w:val="21"/>
          <w:szCs w:val="21"/>
          <w:lang w:eastAsia="zh-CN"/>
        </w:rPr>
        <w:t xml:space="preserve"> NDI=1 and</w:t>
      </w:r>
      <w:r w:rsidR="00E86B07">
        <w:rPr>
          <w:sz w:val="21"/>
          <w:szCs w:val="21"/>
          <w:lang w:eastAsia="zh-CN"/>
        </w:rPr>
        <w:t xml:space="preserve"> CRC scrambled by CS-</w:t>
      </w:r>
      <w:r w:rsidR="00FB4C1B">
        <w:rPr>
          <w:sz w:val="21"/>
          <w:szCs w:val="21"/>
          <w:lang w:eastAsia="zh-CN"/>
        </w:rPr>
        <w:t xml:space="preserve">RNTI </w:t>
      </w:r>
      <w:r w:rsidR="00C2620D">
        <w:rPr>
          <w:sz w:val="21"/>
          <w:szCs w:val="21"/>
          <w:lang w:eastAsia="zh-CN"/>
        </w:rPr>
        <w:t xml:space="preserve">may be received </w:t>
      </w:r>
      <w:r w:rsidR="00FB4C1B">
        <w:rPr>
          <w:sz w:val="21"/>
          <w:szCs w:val="21"/>
          <w:lang w:eastAsia="zh-CN"/>
        </w:rPr>
        <w:t xml:space="preserve">during the timer runs. </w:t>
      </w:r>
      <w:r w:rsidR="00E747C1">
        <w:rPr>
          <w:sz w:val="21"/>
          <w:szCs w:val="21"/>
          <w:lang w:eastAsia="zh-CN"/>
        </w:rPr>
        <w:t xml:space="preserve">If </w:t>
      </w:r>
      <w:r w:rsidR="003C0A25">
        <w:rPr>
          <w:rFonts w:hint="eastAsia"/>
          <w:sz w:val="21"/>
          <w:szCs w:val="21"/>
          <w:lang w:eastAsia="zh-CN"/>
        </w:rPr>
        <w:t>it</w:t>
      </w:r>
      <w:r w:rsidR="003C0A25">
        <w:rPr>
          <w:sz w:val="21"/>
          <w:szCs w:val="21"/>
          <w:lang w:eastAsia="zh-CN"/>
        </w:rPr>
        <w:t xml:space="preserve"> is </w:t>
      </w:r>
      <w:r w:rsidR="00C2620D">
        <w:rPr>
          <w:sz w:val="21"/>
          <w:szCs w:val="21"/>
          <w:lang w:eastAsia="zh-CN"/>
        </w:rPr>
        <w:t>not received</w:t>
      </w:r>
      <w:r w:rsidR="00190FEB">
        <w:rPr>
          <w:sz w:val="21"/>
          <w:szCs w:val="21"/>
          <w:lang w:eastAsia="zh-CN"/>
        </w:rPr>
        <w:t xml:space="preserve"> before the timer expires</w:t>
      </w:r>
      <w:r w:rsidR="00E747C1">
        <w:rPr>
          <w:sz w:val="21"/>
          <w:szCs w:val="21"/>
          <w:lang w:eastAsia="zh-CN"/>
        </w:rPr>
        <w:t>,</w:t>
      </w:r>
      <w:r w:rsidR="00C2620D">
        <w:rPr>
          <w:sz w:val="21"/>
          <w:szCs w:val="21"/>
          <w:lang w:eastAsia="zh-CN"/>
        </w:rPr>
        <w:t xml:space="preserve"> the UE will deem</w:t>
      </w:r>
      <w:r w:rsidR="00E747C1">
        <w:rPr>
          <w:sz w:val="21"/>
          <w:szCs w:val="21"/>
          <w:lang w:eastAsia="zh-CN"/>
        </w:rPr>
        <w:t xml:space="preserve"> </w:t>
      </w:r>
      <w:r w:rsidR="00190FEB">
        <w:rPr>
          <w:sz w:val="21"/>
          <w:szCs w:val="21"/>
          <w:lang w:eastAsia="zh-CN"/>
        </w:rPr>
        <w:t xml:space="preserve">that </w:t>
      </w:r>
      <w:r w:rsidR="00E747C1">
        <w:rPr>
          <w:sz w:val="21"/>
          <w:szCs w:val="21"/>
          <w:lang w:eastAsia="zh-CN"/>
        </w:rPr>
        <w:t>the TB is successfully received by the gNB and the corresponding HARQ process buffer will be flushed.</w:t>
      </w:r>
      <w:r w:rsidR="0094495B">
        <w:rPr>
          <w:sz w:val="21"/>
          <w:szCs w:val="21"/>
          <w:lang w:eastAsia="zh-CN"/>
        </w:rPr>
        <w:t xml:space="preserve"> Certainly, a retransmission mechanism is also needed for the </w:t>
      </w:r>
      <w:r w:rsidR="00ED0218">
        <w:rPr>
          <w:sz w:val="21"/>
          <w:szCs w:val="21"/>
          <w:lang w:eastAsia="zh-CN"/>
        </w:rPr>
        <w:t xml:space="preserve">small data transmission </w:t>
      </w:r>
      <w:r w:rsidR="0094495B">
        <w:rPr>
          <w:sz w:val="21"/>
          <w:szCs w:val="21"/>
          <w:lang w:eastAsia="zh-CN"/>
        </w:rPr>
        <w:t xml:space="preserve">in </w:t>
      </w:r>
      <w:r w:rsidR="00ED0218">
        <w:rPr>
          <w:sz w:val="21"/>
          <w:szCs w:val="21"/>
          <w:lang w:eastAsia="zh-CN"/>
        </w:rPr>
        <w:t xml:space="preserve">the </w:t>
      </w:r>
      <w:r w:rsidR="0094495B">
        <w:rPr>
          <w:sz w:val="21"/>
          <w:szCs w:val="21"/>
          <w:lang w:eastAsia="zh-CN"/>
        </w:rPr>
        <w:t xml:space="preserve">inactive state and a straightforward way is </w:t>
      </w:r>
      <w:r w:rsidR="00ED0218">
        <w:rPr>
          <w:sz w:val="21"/>
          <w:szCs w:val="21"/>
          <w:lang w:eastAsia="zh-CN"/>
        </w:rPr>
        <w:t xml:space="preserve">just </w:t>
      </w:r>
      <w:r w:rsidR="0094495B">
        <w:rPr>
          <w:sz w:val="21"/>
          <w:szCs w:val="21"/>
          <w:lang w:eastAsia="zh-CN"/>
        </w:rPr>
        <w:t xml:space="preserve">reusing the mechanism </w:t>
      </w:r>
      <w:r w:rsidR="0094495B">
        <w:rPr>
          <w:rFonts w:hint="eastAsia"/>
          <w:sz w:val="21"/>
          <w:szCs w:val="21"/>
          <w:lang w:eastAsia="zh-CN"/>
        </w:rPr>
        <w:t>mentioned</w:t>
      </w:r>
      <w:r w:rsidR="0094495B">
        <w:rPr>
          <w:sz w:val="21"/>
          <w:szCs w:val="21"/>
          <w:lang w:eastAsia="zh-CN"/>
        </w:rPr>
        <w:t xml:space="preserve"> </w:t>
      </w:r>
      <w:r w:rsidR="0094495B">
        <w:rPr>
          <w:rFonts w:hint="eastAsia"/>
          <w:sz w:val="21"/>
          <w:szCs w:val="21"/>
          <w:lang w:eastAsia="zh-CN"/>
        </w:rPr>
        <w:t>above.</w:t>
      </w:r>
      <w:r w:rsidR="006D71AD">
        <w:rPr>
          <w:sz w:val="21"/>
          <w:szCs w:val="21"/>
          <w:lang w:eastAsia="zh-CN"/>
        </w:rPr>
        <w:t xml:space="preserve"> </w:t>
      </w:r>
      <w:r w:rsidR="00EE1896">
        <w:rPr>
          <w:sz w:val="21"/>
          <w:szCs w:val="21"/>
          <w:lang w:eastAsia="zh-CN"/>
        </w:rPr>
        <w:t>S</w:t>
      </w:r>
      <w:r w:rsidR="006D71AD">
        <w:rPr>
          <w:sz w:val="21"/>
          <w:szCs w:val="21"/>
          <w:lang w:eastAsia="zh-CN"/>
        </w:rPr>
        <w:t>ince a RSRP threshold is configured</w:t>
      </w:r>
      <w:r w:rsidR="00924DD1">
        <w:rPr>
          <w:sz w:val="21"/>
          <w:szCs w:val="21"/>
          <w:lang w:eastAsia="zh-CN"/>
        </w:rPr>
        <w:t xml:space="preserve"> to make sure</w:t>
      </w:r>
      <w:r w:rsidR="007D72A3">
        <w:rPr>
          <w:sz w:val="21"/>
          <w:szCs w:val="21"/>
          <w:lang w:eastAsia="zh-CN"/>
        </w:rPr>
        <w:t xml:space="preserve"> </w:t>
      </w:r>
      <w:r w:rsidR="00924DD1">
        <w:rPr>
          <w:sz w:val="21"/>
          <w:szCs w:val="21"/>
          <w:lang w:eastAsia="zh-CN"/>
        </w:rPr>
        <w:t xml:space="preserve">that </w:t>
      </w:r>
      <w:r w:rsidR="007D72A3">
        <w:rPr>
          <w:sz w:val="21"/>
          <w:szCs w:val="21"/>
          <w:lang w:eastAsia="zh-CN"/>
        </w:rPr>
        <w:t xml:space="preserve">the small data </w:t>
      </w:r>
      <w:r w:rsidR="00924DD1">
        <w:rPr>
          <w:sz w:val="21"/>
          <w:szCs w:val="21"/>
          <w:lang w:eastAsia="zh-CN"/>
        </w:rPr>
        <w:t xml:space="preserve">is </w:t>
      </w:r>
      <w:r w:rsidR="006D71AD">
        <w:rPr>
          <w:sz w:val="21"/>
          <w:szCs w:val="21"/>
          <w:lang w:eastAsia="zh-CN"/>
        </w:rPr>
        <w:t xml:space="preserve">always </w:t>
      </w:r>
      <w:r w:rsidR="00924DD1">
        <w:rPr>
          <w:sz w:val="21"/>
          <w:szCs w:val="21"/>
          <w:lang w:eastAsia="zh-CN"/>
        </w:rPr>
        <w:t>transmitted</w:t>
      </w:r>
      <w:r w:rsidR="007D72A3">
        <w:rPr>
          <w:sz w:val="21"/>
          <w:szCs w:val="21"/>
          <w:lang w:eastAsia="zh-CN"/>
        </w:rPr>
        <w:t xml:space="preserve"> </w:t>
      </w:r>
      <w:r w:rsidR="00E45D42">
        <w:rPr>
          <w:sz w:val="21"/>
          <w:szCs w:val="21"/>
          <w:lang w:eastAsia="zh-CN"/>
        </w:rPr>
        <w:t>in</w:t>
      </w:r>
      <w:r w:rsidR="007D72A3">
        <w:rPr>
          <w:sz w:val="21"/>
          <w:szCs w:val="21"/>
          <w:lang w:eastAsia="zh-CN"/>
        </w:rPr>
        <w:t xml:space="preserve"> </w:t>
      </w:r>
      <w:r w:rsidR="006D71AD">
        <w:rPr>
          <w:sz w:val="21"/>
          <w:szCs w:val="21"/>
          <w:lang w:eastAsia="zh-CN"/>
        </w:rPr>
        <w:t>good coverage</w:t>
      </w:r>
      <w:r w:rsidR="000B32A3">
        <w:rPr>
          <w:sz w:val="21"/>
          <w:szCs w:val="21"/>
          <w:lang w:eastAsia="zh-CN"/>
        </w:rPr>
        <w:t xml:space="preserve">, </w:t>
      </w:r>
      <w:r w:rsidR="00924DD1">
        <w:rPr>
          <w:sz w:val="21"/>
          <w:szCs w:val="21"/>
          <w:lang w:eastAsia="zh-CN"/>
        </w:rPr>
        <w:t>which</w:t>
      </w:r>
      <w:r w:rsidR="00EE1896">
        <w:rPr>
          <w:sz w:val="21"/>
          <w:szCs w:val="21"/>
          <w:lang w:eastAsia="zh-CN"/>
        </w:rPr>
        <w:t xml:space="preserve"> is quite different from the uplink transmission in NR unlicensed band</w:t>
      </w:r>
      <w:r w:rsidR="00924DD1">
        <w:rPr>
          <w:sz w:val="21"/>
          <w:szCs w:val="21"/>
          <w:lang w:eastAsia="zh-CN"/>
        </w:rPr>
        <w:t xml:space="preserve">, </w:t>
      </w:r>
      <w:r w:rsidR="000B32A3">
        <w:rPr>
          <w:sz w:val="21"/>
          <w:szCs w:val="21"/>
          <w:lang w:eastAsia="zh-CN"/>
        </w:rPr>
        <w:t>there is no need</w:t>
      </w:r>
      <w:r w:rsidR="006D71AD">
        <w:rPr>
          <w:sz w:val="21"/>
          <w:szCs w:val="21"/>
          <w:lang w:eastAsia="zh-CN"/>
        </w:rPr>
        <w:t xml:space="preserve"> </w:t>
      </w:r>
      <w:r w:rsidR="00924DD1">
        <w:rPr>
          <w:sz w:val="21"/>
          <w:szCs w:val="21"/>
          <w:lang w:eastAsia="zh-CN"/>
        </w:rPr>
        <w:t>to design</w:t>
      </w:r>
      <w:r w:rsidR="000B32A3">
        <w:rPr>
          <w:sz w:val="21"/>
          <w:szCs w:val="21"/>
          <w:lang w:eastAsia="zh-CN"/>
        </w:rPr>
        <w:t xml:space="preserve"> </w:t>
      </w:r>
      <w:r w:rsidR="006D71AD">
        <w:rPr>
          <w:sz w:val="21"/>
          <w:szCs w:val="21"/>
          <w:lang w:eastAsia="zh-CN"/>
        </w:rPr>
        <w:t xml:space="preserve">any additional explicit </w:t>
      </w:r>
      <w:r w:rsidR="000B32A3">
        <w:rPr>
          <w:sz w:val="21"/>
          <w:szCs w:val="21"/>
          <w:lang w:eastAsia="zh-CN"/>
        </w:rPr>
        <w:t>feedback signaling to ensure that the UE fully understands the successfully receiving or not</w:t>
      </w:r>
      <w:r w:rsidR="00EE1896">
        <w:rPr>
          <w:sz w:val="21"/>
          <w:szCs w:val="21"/>
          <w:lang w:eastAsia="zh-CN"/>
        </w:rPr>
        <w:t xml:space="preserve"> at the gNB side.</w:t>
      </w:r>
    </w:p>
    <w:p w14:paraId="75426FB7" w14:textId="4A726861" w:rsidR="001C3AC7" w:rsidRDefault="001C3AC7" w:rsidP="00100211">
      <w:pPr>
        <w:spacing w:after="0"/>
        <w:rPr>
          <w:highlight w:val="yellow"/>
          <w:lang w:eastAsia="zh-CN"/>
        </w:rPr>
      </w:pPr>
    </w:p>
    <w:p w14:paraId="221B3A84" w14:textId="77777777" w:rsidR="00100211" w:rsidRPr="00E95E19" w:rsidRDefault="00100211" w:rsidP="00100211">
      <w:pPr>
        <w:spacing w:after="0"/>
        <w:rPr>
          <w:rFonts w:hint="eastAsia"/>
          <w:highlight w:val="yellow"/>
          <w:lang w:eastAsia="zh-CN"/>
        </w:rPr>
      </w:pPr>
    </w:p>
    <w:p w14:paraId="21F7F476" w14:textId="683A33AA" w:rsidR="00BC064C" w:rsidRPr="00C5756B" w:rsidRDefault="00C5756B" w:rsidP="00100211">
      <w:pPr>
        <w:spacing w:after="0"/>
        <w:rPr>
          <w:b/>
          <w:sz w:val="20"/>
          <w:szCs w:val="20"/>
          <w:lang w:eastAsia="zh-CN"/>
        </w:rPr>
      </w:pPr>
      <w:r>
        <w:rPr>
          <w:b/>
          <w:sz w:val="20"/>
          <w:szCs w:val="20"/>
          <w:lang w:eastAsia="zh-CN"/>
        </w:rPr>
        <w:t>Proposal 6</w:t>
      </w:r>
      <w:r w:rsidR="001C4DCD" w:rsidRPr="00C5756B">
        <w:rPr>
          <w:b/>
          <w:sz w:val="20"/>
          <w:szCs w:val="20"/>
          <w:lang w:eastAsia="zh-CN"/>
        </w:rPr>
        <w:t>:</w:t>
      </w:r>
      <w:r w:rsidR="00BC064C" w:rsidRPr="00C5756B">
        <w:rPr>
          <w:b/>
          <w:sz w:val="20"/>
          <w:szCs w:val="20"/>
          <w:lang w:eastAsia="zh-CN"/>
        </w:rPr>
        <w:t xml:space="preserve"> Don’t support </w:t>
      </w:r>
      <w:r w:rsidR="00FB74F1" w:rsidRPr="00C5756B">
        <w:rPr>
          <w:b/>
          <w:sz w:val="20"/>
          <w:szCs w:val="20"/>
          <w:lang w:eastAsia="zh-CN"/>
        </w:rPr>
        <w:t xml:space="preserve">any </w:t>
      </w:r>
      <w:r w:rsidR="00BC064C" w:rsidRPr="00C5756B">
        <w:rPr>
          <w:b/>
          <w:sz w:val="20"/>
          <w:szCs w:val="20"/>
          <w:lang w:eastAsia="zh-CN"/>
        </w:rPr>
        <w:t>a</w:t>
      </w:r>
      <w:r w:rsidR="001C4DCD" w:rsidRPr="00C5756B">
        <w:rPr>
          <w:b/>
          <w:sz w:val="20"/>
          <w:szCs w:val="20"/>
          <w:lang w:eastAsia="zh-CN"/>
        </w:rPr>
        <w:t>dditional explicit L1 feedback</w:t>
      </w:r>
      <w:r w:rsidR="0073637A">
        <w:rPr>
          <w:b/>
          <w:sz w:val="20"/>
          <w:szCs w:val="20"/>
          <w:lang w:eastAsia="zh-CN"/>
        </w:rPr>
        <w:t xml:space="preserve"> signa</w:t>
      </w:r>
      <w:r w:rsidR="006D71AD" w:rsidRPr="00C5756B">
        <w:rPr>
          <w:b/>
          <w:sz w:val="20"/>
          <w:szCs w:val="20"/>
          <w:lang w:eastAsia="zh-CN"/>
        </w:rPr>
        <w:t>ling</w:t>
      </w:r>
      <w:r w:rsidR="00BC064C" w:rsidRPr="00C5756B">
        <w:rPr>
          <w:b/>
          <w:sz w:val="20"/>
          <w:szCs w:val="20"/>
          <w:lang w:eastAsia="zh-CN"/>
        </w:rPr>
        <w:t xml:space="preserve"> for CG-SDT</w:t>
      </w:r>
      <w:r w:rsidR="001C4DCD" w:rsidRPr="00C5756B">
        <w:rPr>
          <w:b/>
          <w:sz w:val="20"/>
          <w:szCs w:val="20"/>
          <w:lang w:eastAsia="zh-CN"/>
        </w:rPr>
        <w:t>.</w:t>
      </w:r>
    </w:p>
    <w:p w14:paraId="47295DF4" w14:textId="0FDC2289" w:rsidR="00190FEB" w:rsidRPr="006D71AD" w:rsidRDefault="00BC064C" w:rsidP="00100211">
      <w:pPr>
        <w:spacing w:after="0"/>
        <w:rPr>
          <w:b/>
          <w:sz w:val="20"/>
          <w:szCs w:val="20"/>
          <w:lang w:val="en-GB" w:eastAsia="zh-CN"/>
        </w:rPr>
      </w:pPr>
      <w:r>
        <w:rPr>
          <w:b/>
          <w:sz w:val="20"/>
          <w:szCs w:val="20"/>
          <w:lang w:val="en-GB" w:eastAsia="zh-CN"/>
        </w:rPr>
        <w:t xml:space="preserve"> </w:t>
      </w:r>
    </w:p>
    <w:p w14:paraId="3906F617" w14:textId="274C187D" w:rsidR="003A4A48" w:rsidRPr="00AD21CB" w:rsidRDefault="008D7B88" w:rsidP="00100211">
      <w:pPr>
        <w:pStyle w:val="2"/>
        <w:spacing w:before="0" w:after="0"/>
        <w:ind w:left="578" w:hanging="578"/>
        <w:rPr>
          <w:rFonts w:hint="eastAsia"/>
          <w:lang w:eastAsia="zh-CN"/>
        </w:rPr>
      </w:pPr>
      <w:r>
        <w:rPr>
          <w:lang w:eastAsia="zh-CN"/>
        </w:rPr>
        <w:t>PUCCH resources configuration</w:t>
      </w:r>
    </w:p>
    <w:p w14:paraId="17770AA5" w14:textId="2D5D874E" w:rsidR="008D7B88" w:rsidRDefault="00C206F0" w:rsidP="00100211">
      <w:pPr>
        <w:spacing w:after="0"/>
        <w:rPr>
          <w:sz w:val="21"/>
          <w:szCs w:val="21"/>
          <w:lang w:eastAsia="zh-CN"/>
        </w:rPr>
      </w:pPr>
      <w:r>
        <w:rPr>
          <w:sz w:val="21"/>
          <w:szCs w:val="21"/>
          <w:lang w:eastAsia="zh-CN"/>
        </w:rPr>
        <w:t>During the initial access procedure</w:t>
      </w:r>
      <w:r w:rsidR="009C64E3">
        <w:rPr>
          <w:sz w:val="21"/>
          <w:szCs w:val="21"/>
          <w:lang w:eastAsia="zh-CN"/>
        </w:rPr>
        <w:t xml:space="preserve"> in R</w:t>
      </w:r>
      <w:r w:rsidR="00B71684">
        <w:rPr>
          <w:sz w:val="21"/>
          <w:szCs w:val="21"/>
          <w:lang w:eastAsia="zh-CN"/>
        </w:rPr>
        <w:t>el-15/16</w:t>
      </w:r>
      <w:r>
        <w:rPr>
          <w:sz w:val="21"/>
          <w:szCs w:val="21"/>
          <w:lang w:eastAsia="zh-CN"/>
        </w:rPr>
        <w:t xml:space="preserve">, </w:t>
      </w:r>
      <w:r>
        <w:rPr>
          <w:rFonts w:hint="eastAsia"/>
          <w:sz w:val="21"/>
          <w:szCs w:val="21"/>
          <w:lang w:eastAsia="zh-CN"/>
        </w:rPr>
        <w:t>dedicated</w:t>
      </w:r>
      <w:r>
        <w:rPr>
          <w:sz w:val="21"/>
          <w:szCs w:val="21"/>
          <w:lang w:eastAsia="zh-CN"/>
        </w:rPr>
        <w:t xml:space="preserve"> </w:t>
      </w:r>
      <w:r>
        <w:rPr>
          <w:rFonts w:hint="eastAsia"/>
          <w:sz w:val="21"/>
          <w:szCs w:val="21"/>
          <w:lang w:eastAsia="zh-CN"/>
        </w:rPr>
        <w:t>PUCCH</w:t>
      </w:r>
      <w:r>
        <w:rPr>
          <w:sz w:val="21"/>
          <w:szCs w:val="21"/>
          <w:lang w:eastAsia="zh-CN"/>
        </w:rPr>
        <w:t xml:space="preserve"> </w:t>
      </w:r>
      <w:r>
        <w:rPr>
          <w:rFonts w:hint="eastAsia"/>
          <w:sz w:val="21"/>
          <w:szCs w:val="21"/>
          <w:lang w:eastAsia="zh-CN"/>
        </w:rPr>
        <w:t>resources</w:t>
      </w:r>
      <w:r>
        <w:rPr>
          <w:sz w:val="21"/>
          <w:szCs w:val="21"/>
          <w:lang w:eastAsia="zh-CN"/>
        </w:rPr>
        <w:t xml:space="preserve"> </w:t>
      </w:r>
      <w:r>
        <w:rPr>
          <w:rFonts w:hint="eastAsia"/>
          <w:sz w:val="21"/>
          <w:szCs w:val="21"/>
          <w:lang w:eastAsia="zh-CN"/>
        </w:rPr>
        <w:t>can</w:t>
      </w:r>
      <w:r>
        <w:rPr>
          <w:sz w:val="21"/>
          <w:szCs w:val="21"/>
          <w:lang w:eastAsia="zh-CN"/>
        </w:rPr>
        <w:t xml:space="preserve">’t be obtained by UEs, </w:t>
      </w:r>
      <w:r w:rsidR="00512499">
        <w:rPr>
          <w:sz w:val="21"/>
          <w:szCs w:val="21"/>
          <w:lang w:eastAsia="zh-CN"/>
        </w:rPr>
        <w:t>so</w:t>
      </w:r>
      <w:r>
        <w:rPr>
          <w:sz w:val="21"/>
          <w:szCs w:val="21"/>
          <w:lang w:eastAsia="zh-CN"/>
        </w:rPr>
        <w:t xml:space="preserve"> cell common PUCCH </w:t>
      </w:r>
      <w:r w:rsidR="00512499">
        <w:rPr>
          <w:sz w:val="21"/>
          <w:szCs w:val="21"/>
          <w:lang w:eastAsia="zh-CN"/>
        </w:rPr>
        <w:t>resource</w:t>
      </w:r>
      <w:r>
        <w:rPr>
          <w:sz w:val="21"/>
          <w:szCs w:val="21"/>
          <w:lang w:eastAsia="zh-CN"/>
        </w:rPr>
        <w:t>s configured by SIB1 are applied for the f</w:t>
      </w:r>
      <w:r w:rsidR="003D0A77">
        <w:rPr>
          <w:sz w:val="21"/>
          <w:szCs w:val="21"/>
          <w:lang w:eastAsia="zh-CN"/>
        </w:rPr>
        <w:t>eedback of msg</w:t>
      </w:r>
      <w:r w:rsidR="008E2B34">
        <w:rPr>
          <w:sz w:val="21"/>
          <w:szCs w:val="21"/>
          <w:lang w:eastAsia="zh-CN"/>
        </w:rPr>
        <w:t>.</w:t>
      </w:r>
      <w:r w:rsidR="003D0A77">
        <w:rPr>
          <w:sz w:val="21"/>
          <w:szCs w:val="21"/>
          <w:lang w:eastAsia="zh-CN"/>
        </w:rPr>
        <w:t>B/msg</w:t>
      </w:r>
      <w:r w:rsidR="008E2B34">
        <w:rPr>
          <w:sz w:val="21"/>
          <w:szCs w:val="21"/>
          <w:lang w:eastAsia="zh-CN"/>
        </w:rPr>
        <w:t>.</w:t>
      </w:r>
      <w:r w:rsidR="003D0A77">
        <w:rPr>
          <w:sz w:val="21"/>
          <w:szCs w:val="21"/>
          <w:lang w:eastAsia="zh-CN"/>
        </w:rPr>
        <w:t xml:space="preserve">4. </w:t>
      </w:r>
      <w:r w:rsidR="009C64E3">
        <w:rPr>
          <w:sz w:val="21"/>
          <w:szCs w:val="21"/>
          <w:lang w:eastAsia="zh-CN"/>
        </w:rPr>
        <w:t xml:space="preserve">For both CG-SDT and RA-SDT, </w:t>
      </w:r>
      <w:r w:rsidR="008E2B34">
        <w:rPr>
          <w:sz w:val="21"/>
          <w:szCs w:val="21"/>
          <w:lang w:eastAsia="zh-CN"/>
        </w:rPr>
        <w:t xml:space="preserve">the feedback of msg.B/msg.4 and the subsequent downlink data is also necessary. </w:t>
      </w:r>
      <w:r w:rsidR="001E3174">
        <w:rPr>
          <w:sz w:val="21"/>
          <w:szCs w:val="21"/>
          <w:lang w:eastAsia="zh-CN"/>
        </w:rPr>
        <w:t xml:space="preserve">The most </w:t>
      </w:r>
      <w:r w:rsidR="008E2B34">
        <w:rPr>
          <w:sz w:val="21"/>
          <w:szCs w:val="21"/>
          <w:lang w:eastAsia="zh-CN"/>
        </w:rPr>
        <w:t xml:space="preserve">straightforward way is </w:t>
      </w:r>
      <w:r w:rsidR="001E3174">
        <w:rPr>
          <w:sz w:val="21"/>
          <w:szCs w:val="21"/>
          <w:lang w:eastAsia="zh-CN"/>
        </w:rPr>
        <w:t>utilizin</w:t>
      </w:r>
      <w:r w:rsidR="00C930A0">
        <w:rPr>
          <w:sz w:val="21"/>
          <w:szCs w:val="21"/>
          <w:lang w:eastAsia="zh-CN"/>
        </w:rPr>
        <w:t>g the c</w:t>
      </w:r>
      <w:r w:rsidR="001E3174">
        <w:rPr>
          <w:sz w:val="21"/>
          <w:szCs w:val="21"/>
          <w:lang w:eastAsia="zh-CN"/>
        </w:rPr>
        <w:t>ommon PUCCH resources for RA-SDT and CG-SDT. B</w:t>
      </w:r>
      <w:r w:rsidR="00A90A8C">
        <w:rPr>
          <w:sz w:val="21"/>
          <w:szCs w:val="21"/>
          <w:lang w:eastAsia="zh-CN"/>
        </w:rPr>
        <w:t xml:space="preserve">ut, there is one </w:t>
      </w:r>
      <w:r w:rsidR="001E3174">
        <w:rPr>
          <w:sz w:val="21"/>
          <w:szCs w:val="21"/>
          <w:lang w:eastAsia="zh-CN"/>
        </w:rPr>
        <w:t xml:space="preserve">issue </w:t>
      </w:r>
      <w:r w:rsidR="00A90A8C">
        <w:rPr>
          <w:sz w:val="21"/>
          <w:szCs w:val="21"/>
          <w:lang w:eastAsia="zh-CN"/>
        </w:rPr>
        <w:t xml:space="preserve">needs </w:t>
      </w:r>
      <w:r w:rsidR="001E3174">
        <w:rPr>
          <w:sz w:val="21"/>
          <w:szCs w:val="21"/>
          <w:lang w:eastAsia="zh-CN"/>
        </w:rPr>
        <w:t xml:space="preserve">to be considered: </w:t>
      </w:r>
      <w:r w:rsidR="00A90A8C">
        <w:rPr>
          <w:sz w:val="21"/>
          <w:szCs w:val="21"/>
          <w:lang w:eastAsia="zh-CN"/>
        </w:rPr>
        <w:t xml:space="preserve">the insufficient capacity may incur the PUCCH resources collision between the </w:t>
      </w:r>
      <w:r w:rsidR="00A90A8C">
        <w:rPr>
          <w:rFonts w:hint="eastAsia"/>
          <w:sz w:val="21"/>
          <w:szCs w:val="21"/>
          <w:lang w:eastAsia="zh-CN"/>
        </w:rPr>
        <w:t>normal</w:t>
      </w:r>
      <w:r w:rsidR="00A90A8C">
        <w:rPr>
          <w:sz w:val="21"/>
          <w:szCs w:val="21"/>
          <w:lang w:eastAsia="zh-CN"/>
        </w:rPr>
        <w:t xml:space="preserve"> </w:t>
      </w:r>
      <w:r w:rsidR="00A90A8C">
        <w:rPr>
          <w:rFonts w:hint="eastAsia"/>
          <w:sz w:val="21"/>
          <w:szCs w:val="21"/>
          <w:lang w:eastAsia="zh-CN"/>
        </w:rPr>
        <w:t>RACH</w:t>
      </w:r>
      <w:r w:rsidR="00A90A8C">
        <w:rPr>
          <w:sz w:val="21"/>
          <w:szCs w:val="21"/>
          <w:lang w:eastAsia="zh-CN"/>
        </w:rPr>
        <w:t xml:space="preserve"> </w:t>
      </w:r>
      <w:r w:rsidR="00A90A8C">
        <w:rPr>
          <w:rFonts w:hint="eastAsia"/>
          <w:sz w:val="21"/>
          <w:szCs w:val="21"/>
          <w:lang w:eastAsia="zh-CN"/>
        </w:rPr>
        <w:t>procedure</w:t>
      </w:r>
      <w:r w:rsidR="00A90A8C">
        <w:rPr>
          <w:sz w:val="21"/>
          <w:szCs w:val="21"/>
          <w:lang w:eastAsia="zh-CN"/>
        </w:rPr>
        <w:t xml:space="preserve"> </w:t>
      </w:r>
      <w:r w:rsidR="00A90A8C">
        <w:rPr>
          <w:rFonts w:hint="eastAsia"/>
          <w:sz w:val="21"/>
          <w:szCs w:val="21"/>
          <w:lang w:eastAsia="zh-CN"/>
        </w:rPr>
        <w:t>and</w:t>
      </w:r>
      <w:r w:rsidR="00A90A8C">
        <w:rPr>
          <w:sz w:val="21"/>
          <w:szCs w:val="21"/>
          <w:lang w:eastAsia="zh-CN"/>
        </w:rPr>
        <w:t xml:space="preserve"> the SDT, </w:t>
      </w:r>
      <w:r w:rsidR="00A90A8C">
        <w:rPr>
          <w:rFonts w:hint="eastAsia"/>
          <w:sz w:val="21"/>
          <w:szCs w:val="21"/>
          <w:lang w:eastAsia="zh-CN"/>
        </w:rPr>
        <w:t>and</w:t>
      </w:r>
      <w:r w:rsidR="00A90A8C">
        <w:rPr>
          <w:sz w:val="21"/>
          <w:szCs w:val="21"/>
          <w:lang w:eastAsia="zh-CN"/>
        </w:rPr>
        <w:t xml:space="preserve"> the delay of RACH procedure or small data transmission may be increased. </w:t>
      </w:r>
      <w:r w:rsidR="00837724">
        <w:rPr>
          <w:sz w:val="21"/>
          <w:szCs w:val="21"/>
          <w:lang w:eastAsia="zh-CN"/>
        </w:rPr>
        <w:t xml:space="preserve">So, one possible way is </w:t>
      </w:r>
      <w:r w:rsidR="00B93B67">
        <w:rPr>
          <w:sz w:val="21"/>
          <w:szCs w:val="21"/>
          <w:lang w:eastAsia="zh-CN"/>
        </w:rPr>
        <w:t>to configure</w:t>
      </w:r>
      <w:r w:rsidR="00FC5DB5">
        <w:rPr>
          <w:sz w:val="21"/>
          <w:szCs w:val="21"/>
          <w:lang w:eastAsia="zh-CN"/>
        </w:rPr>
        <w:t xml:space="preserve"> one or more sets of additional common PUCCH resources for</w:t>
      </w:r>
      <w:r w:rsidR="00B93B67">
        <w:rPr>
          <w:sz w:val="21"/>
          <w:szCs w:val="21"/>
          <w:lang w:eastAsia="zh-CN"/>
        </w:rPr>
        <w:t xml:space="preserve"> the feedback of downlink SDT in the inactive state by RRCrelease or SIB1 signaling</w:t>
      </w:r>
      <w:r w:rsidR="00FC5DB5">
        <w:rPr>
          <w:sz w:val="21"/>
          <w:szCs w:val="21"/>
          <w:lang w:eastAsia="zh-CN"/>
        </w:rPr>
        <w:t>. Anyway</w:t>
      </w:r>
      <w:r w:rsidR="008F0550">
        <w:rPr>
          <w:sz w:val="21"/>
          <w:szCs w:val="21"/>
          <w:lang w:eastAsia="zh-CN"/>
        </w:rPr>
        <w:t>,</w:t>
      </w:r>
      <w:r w:rsidR="00FC5DB5">
        <w:rPr>
          <w:sz w:val="21"/>
          <w:szCs w:val="21"/>
          <w:lang w:eastAsia="zh-CN"/>
        </w:rPr>
        <w:t xml:space="preserve"> both </w:t>
      </w:r>
      <w:r w:rsidR="008F0550">
        <w:rPr>
          <w:sz w:val="21"/>
          <w:szCs w:val="21"/>
          <w:lang w:eastAsia="zh-CN"/>
        </w:rPr>
        <w:t>two</w:t>
      </w:r>
      <w:r w:rsidR="00FC5DB5">
        <w:rPr>
          <w:sz w:val="21"/>
          <w:szCs w:val="21"/>
          <w:lang w:eastAsia="zh-CN"/>
        </w:rPr>
        <w:t xml:space="preserve"> methods mentioned above can be </w:t>
      </w:r>
      <w:r w:rsidR="008F0550">
        <w:rPr>
          <w:sz w:val="21"/>
          <w:szCs w:val="21"/>
          <w:lang w:eastAsia="zh-CN"/>
        </w:rPr>
        <w:t>supported, and the specific configuration depends</w:t>
      </w:r>
      <w:r w:rsidR="00FC5DB5">
        <w:rPr>
          <w:sz w:val="21"/>
          <w:szCs w:val="21"/>
          <w:lang w:eastAsia="zh-CN"/>
        </w:rPr>
        <w:t xml:space="preserve"> </w:t>
      </w:r>
      <w:r w:rsidR="008F0550">
        <w:rPr>
          <w:sz w:val="21"/>
          <w:szCs w:val="21"/>
          <w:lang w:eastAsia="zh-CN"/>
        </w:rPr>
        <w:t>on</w:t>
      </w:r>
      <w:r w:rsidR="00FC5DB5">
        <w:rPr>
          <w:sz w:val="21"/>
          <w:szCs w:val="21"/>
          <w:lang w:eastAsia="zh-CN"/>
        </w:rPr>
        <w:t xml:space="preserve"> the system capacity and </w:t>
      </w:r>
      <w:r w:rsidR="0037173E">
        <w:rPr>
          <w:sz w:val="21"/>
          <w:szCs w:val="21"/>
          <w:lang w:eastAsia="zh-CN"/>
        </w:rPr>
        <w:t xml:space="preserve">the </w:t>
      </w:r>
      <w:r w:rsidR="00FC5DB5">
        <w:rPr>
          <w:sz w:val="21"/>
          <w:szCs w:val="21"/>
          <w:lang w:eastAsia="zh-CN"/>
        </w:rPr>
        <w:t>gNB’s scheduling.</w:t>
      </w:r>
    </w:p>
    <w:p w14:paraId="5E7D329A" w14:textId="09A0954D" w:rsidR="004078C7" w:rsidRDefault="004078C7" w:rsidP="00100211">
      <w:pPr>
        <w:spacing w:after="0"/>
        <w:rPr>
          <w:sz w:val="21"/>
          <w:szCs w:val="21"/>
          <w:lang w:eastAsia="zh-CN"/>
        </w:rPr>
      </w:pPr>
    </w:p>
    <w:p w14:paraId="708C590D" w14:textId="77777777" w:rsidR="00100211" w:rsidRDefault="00100211" w:rsidP="00100211">
      <w:pPr>
        <w:spacing w:after="0"/>
        <w:rPr>
          <w:rFonts w:hint="eastAsia"/>
          <w:sz w:val="21"/>
          <w:szCs w:val="21"/>
          <w:lang w:eastAsia="zh-CN"/>
        </w:rPr>
      </w:pPr>
    </w:p>
    <w:p w14:paraId="32AB7A20" w14:textId="1C67F1DA" w:rsidR="00E10F3E" w:rsidRPr="00C5756B" w:rsidRDefault="00C5756B" w:rsidP="00100211">
      <w:pPr>
        <w:spacing w:after="0"/>
        <w:rPr>
          <w:rFonts w:hint="eastAsia"/>
          <w:b/>
          <w:sz w:val="20"/>
          <w:szCs w:val="20"/>
          <w:lang w:eastAsia="zh-CN"/>
        </w:rPr>
      </w:pPr>
      <w:r w:rsidRPr="00C5756B">
        <w:rPr>
          <w:b/>
          <w:sz w:val="20"/>
          <w:szCs w:val="20"/>
          <w:lang w:eastAsia="zh-CN"/>
        </w:rPr>
        <w:t>Proposal 7</w:t>
      </w:r>
      <w:r w:rsidR="00B64D65" w:rsidRPr="00C5756B">
        <w:rPr>
          <w:b/>
          <w:sz w:val="20"/>
          <w:szCs w:val="20"/>
          <w:lang w:eastAsia="zh-CN"/>
        </w:rPr>
        <w:t xml:space="preserve">: </w:t>
      </w:r>
      <w:r w:rsidR="004078C7" w:rsidRPr="00C5756B">
        <w:rPr>
          <w:b/>
          <w:sz w:val="20"/>
          <w:szCs w:val="20"/>
          <w:lang w:eastAsia="zh-CN"/>
        </w:rPr>
        <w:t xml:space="preserve">Share the common PUCCH resources </w:t>
      </w:r>
      <w:r w:rsidR="00D514A3" w:rsidRPr="00C5756B">
        <w:rPr>
          <w:b/>
          <w:sz w:val="20"/>
          <w:szCs w:val="20"/>
          <w:lang w:eastAsia="zh-CN"/>
        </w:rPr>
        <w:t xml:space="preserve">configured </w:t>
      </w:r>
      <w:r w:rsidR="004078C7" w:rsidRPr="00C5756B">
        <w:rPr>
          <w:b/>
          <w:sz w:val="20"/>
          <w:szCs w:val="20"/>
          <w:lang w:eastAsia="zh-CN"/>
        </w:rPr>
        <w:t xml:space="preserve">in the initial uplink BWP </w:t>
      </w:r>
      <w:r w:rsidR="00D514A3" w:rsidRPr="00C5756B">
        <w:rPr>
          <w:b/>
          <w:sz w:val="20"/>
          <w:szCs w:val="20"/>
          <w:lang w:eastAsia="zh-CN"/>
        </w:rPr>
        <w:t>to</w:t>
      </w:r>
      <w:r w:rsidR="004078C7" w:rsidRPr="00C5756B">
        <w:rPr>
          <w:b/>
          <w:sz w:val="20"/>
          <w:szCs w:val="20"/>
          <w:lang w:eastAsia="zh-CN"/>
        </w:rPr>
        <w:t xml:space="preserve"> the feedback of RA-SDT and CG-SDT. </w:t>
      </w:r>
    </w:p>
    <w:p w14:paraId="1ECB925D" w14:textId="77777777" w:rsidR="00C5756B" w:rsidRPr="00C5756B" w:rsidRDefault="00C5756B" w:rsidP="00100211">
      <w:pPr>
        <w:spacing w:after="0"/>
        <w:rPr>
          <w:b/>
          <w:sz w:val="20"/>
          <w:szCs w:val="20"/>
          <w:lang w:eastAsia="zh-CN"/>
        </w:rPr>
      </w:pPr>
    </w:p>
    <w:p w14:paraId="23A54FA1" w14:textId="6D382AB7" w:rsidR="004078C7" w:rsidRPr="00C5756B" w:rsidRDefault="00C5756B" w:rsidP="00100211">
      <w:pPr>
        <w:spacing w:after="0"/>
        <w:rPr>
          <w:b/>
          <w:sz w:val="20"/>
          <w:szCs w:val="20"/>
          <w:lang w:eastAsia="zh-CN"/>
        </w:rPr>
      </w:pPr>
      <w:r w:rsidRPr="00C5756B">
        <w:rPr>
          <w:b/>
          <w:sz w:val="20"/>
          <w:szCs w:val="20"/>
          <w:lang w:eastAsia="zh-CN"/>
        </w:rPr>
        <w:t>Proposal 8</w:t>
      </w:r>
      <w:r w:rsidR="004078C7" w:rsidRPr="00C5756B">
        <w:rPr>
          <w:b/>
          <w:sz w:val="20"/>
          <w:szCs w:val="20"/>
          <w:lang w:eastAsia="zh-CN"/>
        </w:rPr>
        <w:t>:</w:t>
      </w:r>
      <w:r w:rsidR="00E50EA0" w:rsidRPr="00C5756B">
        <w:rPr>
          <w:b/>
          <w:sz w:val="20"/>
          <w:szCs w:val="20"/>
          <w:lang w:eastAsia="zh-CN"/>
        </w:rPr>
        <w:t xml:space="preserve"> Configure on</w:t>
      </w:r>
      <w:r w:rsidR="00791D85" w:rsidRPr="00C5756B">
        <w:rPr>
          <w:b/>
          <w:sz w:val="20"/>
          <w:szCs w:val="20"/>
          <w:lang w:eastAsia="zh-CN"/>
        </w:rPr>
        <w:t>e</w:t>
      </w:r>
      <w:r w:rsidR="00E50EA0" w:rsidRPr="00C5756B">
        <w:rPr>
          <w:b/>
          <w:sz w:val="20"/>
          <w:szCs w:val="20"/>
          <w:lang w:eastAsia="zh-CN"/>
        </w:rPr>
        <w:t xml:space="preserve"> or more sets of additional common PUCCH </w:t>
      </w:r>
      <w:r w:rsidR="003C2A5B" w:rsidRPr="00C5756B">
        <w:rPr>
          <w:b/>
          <w:sz w:val="20"/>
          <w:szCs w:val="20"/>
          <w:lang w:eastAsia="zh-CN"/>
        </w:rPr>
        <w:t xml:space="preserve">resources </w:t>
      </w:r>
      <w:r w:rsidR="00E50EA0" w:rsidRPr="00C5756B">
        <w:rPr>
          <w:b/>
          <w:sz w:val="20"/>
          <w:szCs w:val="20"/>
          <w:lang w:eastAsia="zh-CN"/>
        </w:rPr>
        <w:t xml:space="preserve">for </w:t>
      </w:r>
      <w:r w:rsidR="00522F5A" w:rsidRPr="00C5756B">
        <w:rPr>
          <w:b/>
          <w:sz w:val="20"/>
          <w:szCs w:val="20"/>
          <w:lang w:eastAsia="zh-CN"/>
        </w:rPr>
        <w:t xml:space="preserve">the </w:t>
      </w:r>
      <w:r w:rsidR="006478C6" w:rsidRPr="00C5756B">
        <w:rPr>
          <w:b/>
          <w:sz w:val="20"/>
          <w:szCs w:val="20"/>
          <w:lang w:eastAsia="zh-CN"/>
        </w:rPr>
        <w:t>feedback</w:t>
      </w:r>
      <w:r w:rsidR="00522F5A" w:rsidRPr="00C5756B">
        <w:rPr>
          <w:b/>
          <w:sz w:val="20"/>
          <w:szCs w:val="20"/>
          <w:lang w:eastAsia="zh-CN"/>
        </w:rPr>
        <w:t xml:space="preserve"> of </w:t>
      </w:r>
      <w:r w:rsidR="00513385" w:rsidRPr="00C5756B">
        <w:rPr>
          <w:b/>
          <w:sz w:val="20"/>
          <w:szCs w:val="20"/>
          <w:lang w:eastAsia="zh-CN"/>
        </w:rPr>
        <w:t>SDT</w:t>
      </w:r>
      <w:r w:rsidR="00E50EA0" w:rsidRPr="00C5756B">
        <w:rPr>
          <w:b/>
          <w:sz w:val="20"/>
          <w:szCs w:val="20"/>
          <w:lang w:eastAsia="zh-CN"/>
        </w:rPr>
        <w:t>.</w:t>
      </w:r>
    </w:p>
    <w:p w14:paraId="13CE7D20" w14:textId="72B01F37" w:rsidR="003D100B" w:rsidRPr="00C5756B" w:rsidRDefault="003D100B" w:rsidP="00100211">
      <w:pPr>
        <w:spacing w:after="0"/>
        <w:rPr>
          <w:sz w:val="21"/>
          <w:szCs w:val="21"/>
          <w:lang w:eastAsia="zh-CN"/>
        </w:rPr>
      </w:pPr>
    </w:p>
    <w:p w14:paraId="4CB636C8" w14:textId="2547E36B" w:rsidR="008D7B88" w:rsidRDefault="008D7B88" w:rsidP="00100211">
      <w:pPr>
        <w:pStyle w:val="2"/>
        <w:spacing w:before="0" w:after="0"/>
        <w:ind w:left="578" w:hanging="578"/>
        <w:rPr>
          <w:lang w:eastAsia="zh-CN"/>
        </w:rPr>
      </w:pPr>
      <w:r>
        <w:rPr>
          <w:lang w:eastAsia="zh-CN"/>
        </w:rPr>
        <w:lastRenderedPageBreak/>
        <w:t>Other L1 configurations for subsequent data transmission</w:t>
      </w:r>
    </w:p>
    <w:p w14:paraId="2CD851F9" w14:textId="79CA3B52" w:rsidR="002E0193" w:rsidRDefault="002E0193" w:rsidP="00100211">
      <w:pPr>
        <w:spacing w:after="0"/>
        <w:rPr>
          <w:b/>
          <w:i/>
          <w:u w:val="single"/>
          <w:lang w:eastAsia="zh-CN"/>
        </w:rPr>
      </w:pPr>
    </w:p>
    <w:p w14:paraId="04F8AFB0" w14:textId="02708AB7" w:rsidR="007B0B35" w:rsidRPr="00124234" w:rsidRDefault="00E61907" w:rsidP="00100211">
      <w:pPr>
        <w:spacing w:after="0"/>
        <w:rPr>
          <w:b/>
          <w:i/>
          <w:u w:val="single"/>
          <w:lang w:eastAsia="zh-CN"/>
        </w:rPr>
      </w:pPr>
      <w:r w:rsidRPr="00124234">
        <w:rPr>
          <w:b/>
          <w:i/>
          <w:u w:val="single"/>
          <w:lang w:eastAsia="zh-CN"/>
        </w:rPr>
        <w:t>MIMO layer</w:t>
      </w:r>
    </w:p>
    <w:p w14:paraId="3286410F" w14:textId="2774E7A0" w:rsidR="00B072D1" w:rsidRPr="00FC2853" w:rsidRDefault="00FC2853" w:rsidP="00100211">
      <w:pPr>
        <w:spacing w:beforeLines="50" w:before="120" w:after="0"/>
        <w:rPr>
          <w:color w:val="000000"/>
          <w:lang w:eastAsia="zh-CN"/>
        </w:rPr>
      </w:pPr>
      <w:r w:rsidRPr="00FC2853">
        <w:rPr>
          <w:rFonts w:hint="eastAsia"/>
          <w:color w:val="000000"/>
          <w:lang w:eastAsia="zh-CN"/>
        </w:rPr>
        <w:t>D</w:t>
      </w:r>
      <w:r w:rsidRPr="00FC2853">
        <w:rPr>
          <w:color w:val="000000"/>
          <w:lang w:eastAsia="zh-CN"/>
        </w:rPr>
        <w:t>ue to the small packet</w:t>
      </w:r>
      <w:r w:rsidR="007308DB">
        <w:rPr>
          <w:color w:val="000000"/>
          <w:lang w:eastAsia="zh-CN"/>
        </w:rPr>
        <w:t xml:space="preserve"> size</w:t>
      </w:r>
      <w:r w:rsidRPr="00FC2853">
        <w:rPr>
          <w:color w:val="000000"/>
          <w:lang w:eastAsia="zh-CN"/>
        </w:rPr>
        <w:t>,</w:t>
      </w:r>
      <w:r w:rsidR="00FB7822">
        <w:rPr>
          <w:color w:val="000000"/>
          <w:lang w:eastAsia="zh-CN"/>
        </w:rPr>
        <w:t xml:space="preserve"> we </w:t>
      </w:r>
      <w:r w:rsidR="00BC64AF">
        <w:rPr>
          <w:color w:val="000000"/>
          <w:lang w:eastAsia="zh-CN"/>
        </w:rPr>
        <w:t>think</w:t>
      </w:r>
      <w:r w:rsidR="00FB7822">
        <w:rPr>
          <w:color w:val="000000"/>
          <w:lang w:eastAsia="zh-CN"/>
        </w:rPr>
        <w:t xml:space="preserve"> that</w:t>
      </w:r>
      <w:r w:rsidRPr="00FC2853">
        <w:rPr>
          <w:color w:val="000000"/>
          <w:lang w:eastAsia="zh-CN"/>
        </w:rPr>
        <w:t xml:space="preserve"> </w:t>
      </w:r>
      <w:r>
        <w:rPr>
          <w:rFonts w:hint="eastAsia"/>
          <w:color w:val="000000"/>
          <w:lang w:eastAsia="zh-CN"/>
        </w:rPr>
        <w:t>a</w:t>
      </w:r>
      <w:r>
        <w:rPr>
          <w:color w:val="000000"/>
          <w:lang w:eastAsia="zh-CN"/>
        </w:rPr>
        <w:t xml:space="preserve"> single</w:t>
      </w:r>
      <w:r w:rsidRPr="00FC2853">
        <w:rPr>
          <w:color w:val="000000"/>
          <w:lang w:eastAsia="zh-CN"/>
        </w:rPr>
        <w:t xml:space="preserve"> layer is sufficient for SDT,</w:t>
      </w:r>
      <w:r w:rsidR="002C4477">
        <w:rPr>
          <w:color w:val="000000"/>
          <w:lang w:eastAsia="zh-CN"/>
        </w:rPr>
        <w:t xml:space="preserve"> </w:t>
      </w:r>
      <w:r>
        <w:rPr>
          <w:color w:val="000000"/>
          <w:lang w:eastAsia="zh-CN"/>
        </w:rPr>
        <w:t xml:space="preserve">which is also </w:t>
      </w:r>
      <w:r w:rsidR="00E90C40">
        <w:rPr>
          <w:color w:val="000000"/>
          <w:lang w:eastAsia="zh-CN"/>
        </w:rPr>
        <w:t>helpful</w:t>
      </w:r>
      <w:r>
        <w:rPr>
          <w:color w:val="000000"/>
          <w:lang w:eastAsia="zh-CN"/>
        </w:rPr>
        <w:t xml:space="preserve"> to </w:t>
      </w:r>
      <w:r w:rsidR="00E90C40">
        <w:rPr>
          <w:color w:val="000000"/>
          <w:lang w:eastAsia="zh-CN"/>
        </w:rPr>
        <w:t>reduce</w:t>
      </w:r>
      <w:r>
        <w:rPr>
          <w:color w:val="000000"/>
          <w:lang w:eastAsia="zh-CN"/>
        </w:rPr>
        <w:t xml:space="preserve"> the overhead of scheduling signaling. Besides, since there is no CSI </w:t>
      </w:r>
      <w:r w:rsidR="002C4477">
        <w:rPr>
          <w:color w:val="000000"/>
          <w:lang w:eastAsia="zh-CN"/>
        </w:rPr>
        <w:t>measurement and report</w:t>
      </w:r>
      <w:r>
        <w:rPr>
          <w:color w:val="000000"/>
          <w:lang w:eastAsia="zh-CN"/>
        </w:rPr>
        <w:t xml:space="preserve"> mechanism in the inactive state, </w:t>
      </w:r>
      <w:r w:rsidR="002C4477">
        <w:rPr>
          <w:color w:val="000000"/>
          <w:lang w:eastAsia="zh-CN"/>
        </w:rPr>
        <w:t>the number of MIMO layers and the precoding matrix of each layer can’t be configured reasonably, which is very harmful to the small data transmission.</w:t>
      </w:r>
    </w:p>
    <w:p w14:paraId="0B5F6974" w14:textId="53413CC3" w:rsidR="005D3790" w:rsidRDefault="005D3790" w:rsidP="00100211">
      <w:pPr>
        <w:spacing w:after="0"/>
        <w:rPr>
          <w:b/>
          <w:i/>
          <w:highlight w:val="green"/>
          <w:u w:val="single"/>
          <w:lang w:eastAsia="zh-CN"/>
        </w:rPr>
      </w:pPr>
    </w:p>
    <w:p w14:paraId="08C4D431" w14:textId="77777777" w:rsidR="00100211" w:rsidRPr="00FC2853" w:rsidRDefault="00100211" w:rsidP="00100211">
      <w:pPr>
        <w:spacing w:after="0"/>
        <w:rPr>
          <w:rFonts w:hint="eastAsia"/>
          <w:b/>
          <w:i/>
          <w:highlight w:val="green"/>
          <w:u w:val="single"/>
          <w:lang w:eastAsia="zh-CN"/>
        </w:rPr>
      </w:pPr>
    </w:p>
    <w:p w14:paraId="32A05EBE" w14:textId="4F536C7A" w:rsidR="00364C4D" w:rsidRDefault="00124234" w:rsidP="00100211">
      <w:pPr>
        <w:spacing w:after="0"/>
        <w:rPr>
          <w:b/>
          <w:sz w:val="20"/>
          <w:szCs w:val="20"/>
          <w:lang w:eastAsia="zh-CN"/>
        </w:rPr>
      </w:pPr>
      <w:r w:rsidRPr="00124234">
        <w:rPr>
          <w:b/>
          <w:sz w:val="20"/>
          <w:szCs w:val="20"/>
          <w:lang w:eastAsia="zh-CN"/>
        </w:rPr>
        <w:t>Proposal</w:t>
      </w:r>
      <w:r w:rsidR="00C5756B">
        <w:rPr>
          <w:b/>
          <w:sz w:val="20"/>
          <w:szCs w:val="20"/>
          <w:lang w:eastAsia="zh-CN"/>
        </w:rPr>
        <w:t xml:space="preserve"> 9</w:t>
      </w:r>
      <w:r w:rsidRPr="00124234">
        <w:rPr>
          <w:b/>
          <w:sz w:val="20"/>
          <w:szCs w:val="20"/>
          <w:lang w:eastAsia="zh-CN"/>
        </w:rPr>
        <w:t xml:space="preserve">: </w:t>
      </w:r>
      <w:r w:rsidR="002A5D02">
        <w:rPr>
          <w:rFonts w:hint="eastAsia"/>
          <w:b/>
          <w:sz w:val="20"/>
          <w:szCs w:val="20"/>
          <w:lang w:eastAsia="zh-CN"/>
        </w:rPr>
        <w:t>Support</w:t>
      </w:r>
      <w:r w:rsidR="00D467A5">
        <w:rPr>
          <w:b/>
          <w:sz w:val="20"/>
          <w:szCs w:val="20"/>
          <w:lang w:eastAsia="zh-CN"/>
        </w:rPr>
        <w:t xml:space="preserve"> o</w:t>
      </w:r>
      <w:r w:rsidRPr="00124234">
        <w:rPr>
          <w:b/>
          <w:sz w:val="20"/>
          <w:szCs w:val="20"/>
          <w:lang w:eastAsia="zh-CN"/>
        </w:rPr>
        <w:t>nly</w:t>
      </w:r>
      <w:r w:rsidR="00855915">
        <w:rPr>
          <w:b/>
          <w:sz w:val="20"/>
          <w:szCs w:val="20"/>
          <w:lang w:eastAsia="zh-CN"/>
        </w:rPr>
        <w:t xml:space="preserve"> a</w:t>
      </w:r>
      <w:r w:rsidR="00D467A5">
        <w:rPr>
          <w:b/>
          <w:sz w:val="20"/>
          <w:szCs w:val="20"/>
          <w:lang w:eastAsia="zh-CN"/>
        </w:rPr>
        <w:t xml:space="preserve"> single layer </w:t>
      </w:r>
      <w:r w:rsidRPr="00124234">
        <w:rPr>
          <w:b/>
          <w:sz w:val="20"/>
          <w:szCs w:val="20"/>
          <w:lang w:eastAsia="zh-CN"/>
        </w:rPr>
        <w:t>for small data transmission.</w:t>
      </w:r>
    </w:p>
    <w:p w14:paraId="25C609CB" w14:textId="77777777" w:rsidR="00F42F8F" w:rsidRPr="00F42F8F" w:rsidRDefault="00F42F8F" w:rsidP="00100211">
      <w:pPr>
        <w:spacing w:after="0"/>
        <w:rPr>
          <w:rFonts w:hint="eastAsia"/>
          <w:b/>
          <w:sz w:val="20"/>
          <w:szCs w:val="20"/>
          <w:lang w:eastAsia="zh-CN"/>
        </w:rPr>
      </w:pPr>
    </w:p>
    <w:p w14:paraId="081C6B60" w14:textId="745EF4FD" w:rsidR="00E7285D" w:rsidRDefault="00E7285D" w:rsidP="00100211">
      <w:pPr>
        <w:spacing w:after="0"/>
        <w:rPr>
          <w:b/>
          <w:i/>
          <w:u w:val="single"/>
          <w:lang w:eastAsia="zh-CN"/>
        </w:rPr>
      </w:pPr>
      <w:r w:rsidRPr="008A15F7">
        <w:rPr>
          <w:rFonts w:hint="eastAsia"/>
          <w:b/>
          <w:i/>
          <w:u w:val="single"/>
          <w:lang w:eastAsia="zh-CN"/>
        </w:rPr>
        <w:t>P</w:t>
      </w:r>
      <w:r w:rsidR="00C67B79">
        <w:rPr>
          <w:b/>
          <w:i/>
          <w:u w:val="single"/>
          <w:lang w:eastAsia="zh-CN"/>
        </w:rPr>
        <w:t xml:space="preserve">ower control </w:t>
      </w:r>
      <w:r w:rsidR="00EF0B98">
        <w:rPr>
          <w:b/>
          <w:i/>
          <w:u w:val="single"/>
          <w:lang w:eastAsia="zh-CN"/>
        </w:rPr>
        <w:t>of</w:t>
      </w:r>
      <w:r w:rsidR="00917C9B">
        <w:rPr>
          <w:b/>
          <w:i/>
          <w:u w:val="single"/>
          <w:lang w:eastAsia="zh-CN"/>
        </w:rPr>
        <w:t xml:space="preserve"> CG-SDT</w:t>
      </w:r>
    </w:p>
    <w:p w14:paraId="6CD78AB4" w14:textId="386ED06E" w:rsidR="008A15F7" w:rsidRDefault="00917C9B" w:rsidP="00100211">
      <w:pPr>
        <w:spacing w:after="0"/>
        <w:rPr>
          <w:lang w:eastAsia="zh-CN"/>
        </w:rPr>
      </w:pPr>
      <w:r>
        <w:rPr>
          <w:rFonts w:hint="eastAsia"/>
          <w:lang w:eastAsia="zh-CN"/>
        </w:rPr>
        <w:t xml:space="preserve"> </w:t>
      </w:r>
      <w:r w:rsidR="00EF0B98">
        <w:rPr>
          <w:lang w:eastAsia="zh-CN"/>
        </w:rPr>
        <w:t xml:space="preserve">For the power control of </w:t>
      </w:r>
      <w:r w:rsidR="00000675">
        <w:rPr>
          <w:lang w:eastAsia="zh-CN"/>
        </w:rPr>
        <w:t xml:space="preserve">reference </w:t>
      </w:r>
      <w:r w:rsidR="00EF0B98">
        <w:rPr>
          <w:lang w:eastAsia="zh-CN"/>
        </w:rPr>
        <w:t>signal</w:t>
      </w:r>
      <w:r w:rsidR="00000675">
        <w:rPr>
          <w:lang w:eastAsia="zh-CN"/>
        </w:rPr>
        <w:t>s/physical channels</w:t>
      </w:r>
      <w:r w:rsidR="00EF0B98">
        <w:rPr>
          <w:lang w:eastAsia="zh-CN"/>
        </w:rPr>
        <w:t xml:space="preserve">, </w:t>
      </w:r>
      <w:r w:rsidR="007447DF">
        <w:rPr>
          <w:lang w:eastAsia="zh-CN"/>
        </w:rPr>
        <w:t xml:space="preserve">an essential </w:t>
      </w:r>
      <w:r w:rsidR="00E54AC1">
        <w:rPr>
          <w:lang w:eastAsia="zh-CN"/>
        </w:rPr>
        <w:t>factor</w:t>
      </w:r>
      <w:r w:rsidR="00EF0B98">
        <w:rPr>
          <w:lang w:eastAsia="zh-CN"/>
        </w:rPr>
        <w:t xml:space="preserve"> </w:t>
      </w:r>
      <w:r w:rsidR="00E54AC1">
        <w:rPr>
          <w:lang w:eastAsia="zh-CN"/>
        </w:rPr>
        <w:t xml:space="preserve">is </w:t>
      </w:r>
      <w:r w:rsidR="00EF0B98">
        <w:rPr>
          <w:lang w:eastAsia="zh-CN"/>
        </w:rPr>
        <w:t>the pathloss.</w:t>
      </w:r>
      <w:r w:rsidR="00E54AC1">
        <w:rPr>
          <w:lang w:eastAsia="zh-CN"/>
        </w:rPr>
        <w:t xml:space="preserve"> For configured grant PUSCH in the connected state, the pathloss can be determined by the measurement of the quasi co-located DL RS, such as SSB, CSI-RS or the DMRS of PBCH, which is configured by RRC signaling.</w:t>
      </w:r>
      <w:r w:rsidR="00781120">
        <w:rPr>
          <w:lang w:eastAsia="zh-CN"/>
        </w:rPr>
        <w:t xml:space="preserve"> However, since there is no CSI-RS in the inactive state, the pathloss can only be ob</w:t>
      </w:r>
      <w:r w:rsidR="00CA6877">
        <w:rPr>
          <w:lang w:eastAsia="zh-CN"/>
        </w:rPr>
        <w:t xml:space="preserve">tained </w:t>
      </w:r>
      <w:r w:rsidR="00293C52">
        <w:rPr>
          <w:lang w:eastAsia="zh-CN"/>
        </w:rPr>
        <w:t>by</w:t>
      </w:r>
      <w:r w:rsidR="00781120">
        <w:rPr>
          <w:lang w:eastAsia="zh-CN"/>
        </w:rPr>
        <w:t xml:space="preserve"> SSB.</w:t>
      </w:r>
      <w:r w:rsidR="00293C52">
        <w:rPr>
          <w:lang w:eastAsia="zh-CN"/>
        </w:rPr>
        <w:t xml:space="preserve"> </w:t>
      </w:r>
      <w:r w:rsidR="00C05F24">
        <w:rPr>
          <w:lang w:eastAsia="zh-CN"/>
        </w:rPr>
        <w:t xml:space="preserve">Although multiple SSBs may be measured before the CG-SDT, the SSB used to determine the pathloss of CG-SDT PUSCH should be the one associated with the selected </w:t>
      </w:r>
      <w:r w:rsidR="00C05F24">
        <w:rPr>
          <w:rFonts w:hint="eastAsia"/>
          <w:lang w:eastAsia="zh-CN"/>
        </w:rPr>
        <w:t>PUSCH</w:t>
      </w:r>
      <w:r w:rsidR="00C05F24">
        <w:rPr>
          <w:lang w:eastAsia="zh-CN"/>
        </w:rPr>
        <w:t xml:space="preserve"> </w:t>
      </w:r>
      <w:r w:rsidR="00C05F24">
        <w:rPr>
          <w:rFonts w:hint="eastAsia"/>
          <w:lang w:eastAsia="zh-CN"/>
        </w:rPr>
        <w:t>occasion.</w:t>
      </w:r>
    </w:p>
    <w:p w14:paraId="7298D130" w14:textId="020D1CFE" w:rsidR="007308DB" w:rsidRDefault="007308DB" w:rsidP="00100211">
      <w:pPr>
        <w:spacing w:after="0"/>
        <w:rPr>
          <w:lang w:eastAsia="zh-CN"/>
        </w:rPr>
      </w:pPr>
    </w:p>
    <w:p w14:paraId="4C1DF0CC" w14:textId="77777777" w:rsidR="00100211" w:rsidRPr="008A15F7" w:rsidRDefault="00100211" w:rsidP="00100211">
      <w:pPr>
        <w:spacing w:after="0"/>
        <w:rPr>
          <w:rFonts w:hint="eastAsia"/>
          <w:lang w:eastAsia="zh-CN"/>
        </w:rPr>
      </w:pPr>
    </w:p>
    <w:p w14:paraId="26F9EAFC" w14:textId="4E755A44" w:rsidR="00C04B7F" w:rsidRPr="001A4331" w:rsidRDefault="00C04B7F" w:rsidP="00100211">
      <w:pPr>
        <w:spacing w:after="0"/>
        <w:rPr>
          <w:b/>
          <w:sz w:val="20"/>
          <w:szCs w:val="20"/>
          <w:lang w:eastAsia="zh-CN"/>
        </w:rPr>
      </w:pPr>
      <w:r w:rsidRPr="001A4331">
        <w:rPr>
          <w:b/>
          <w:sz w:val="20"/>
          <w:szCs w:val="20"/>
          <w:lang w:eastAsia="zh-CN"/>
        </w:rPr>
        <w:t xml:space="preserve">Proposal </w:t>
      </w:r>
      <w:r w:rsidR="00BA33BD" w:rsidRPr="001A4331">
        <w:rPr>
          <w:b/>
          <w:sz w:val="20"/>
          <w:szCs w:val="20"/>
          <w:lang w:eastAsia="zh-CN"/>
        </w:rPr>
        <w:t>1</w:t>
      </w:r>
      <w:r w:rsidR="00C5756B">
        <w:rPr>
          <w:b/>
          <w:sz w:val="20"/>
          <w:szCs w:val="20"/>
          <w:lang w:eastAsia="zh-CN"/>
        </w:rPr>
        <w:t>0</w:t>
      </w:r>
      <w:r w:rsidRPr="001A4331">
        <w:rPr>
          <w:b/>
          <w:sz w:val="20"/>
          <w:szCs w:val="20"/>
          <w:lang w:eastAsia="zh-CN"/>
        </w:rPr>
        <w:t xml:space="preserve">: </w:t>
      </w:r>
      <w:r w:rsidR="004B628C">
        <w:rPr>
          <w:b/>
          <w:sz w:val="20"/>
          <w:szCs w:val="20"/>
          <w:lang w:eastAsia="zh-CN"/>
        </w:rPr>
        <w:t xml:space="preserve">The pathloss for </w:t>
      </w:r>
      <w:r w:rsidR="00330F1C">
        <w:rPr>
          <w:b/>
          <w:sz w:val="20"/>
          <w:szCs w:val="20"/>
          <w:lang w:eastAsia="zh-CN"/>
        </w:rPr>
        <w:t>CG-SDT PUSCH power control</w:t>
      </w:r>
      <w:r w:rsidR="004B628C">
        <w:rPr>
          <w:b/>
          <w:sz w:val="20"/>
          <w:szCs w:val="20"/>
          <w:lang w:eastAsia="zh-CN"/>
        </w:rPr>
        <w:t xml:space="preserve"> </w:t>
      </w:r>
      <w:r w:rsidR="00330F1C">
        <w:rPr>
          <w:b/>
          <w:sz w:val="20"/>
          <w:szCs w:val="20"/>
          <w:lang w:eastAsia="zh-CN"/>
        </w:rPr>
        <w:t xml:space="preserve">can be determined </w:t>
      </w:r>
      <w:r w:rsidR="00E54AC1">
        <w:rPr>
          <w:b/>
          <w:sz w:val="20"/>
          <w:szCs w:val="20"/>
          <w:lang w:eastAsia="zh-CN"/>
        </w:rPr>
        <w:t>by</w:t>
      </w:r>
      <w:r w:rsidR="00330F1C">
        <w:rPr>
          <w:b/>
          <w:sz w:val="20"/>
          <w:szCs w:val="20"/>
          <w:lang w:eastAsia="zh-CN"/>
        </w:rPr>
        <w:t xml:space="preserve"> the</w:t>
      </w:r>
      <w:r w:rsidR="00287BC2">
        <w:rPr>
          <w:b/>
          <w:sz w:val="20"/>
          <w:szCs w:val="20"/>
          <w:lang w:eastAsia="zh-CN"/>
        </w:rPr>
        <w:t xml:space="preserve"> measurement of the </w:t>
      </w:r>
      <w:r w:rsidR="00330F1C">
        <w:rPr>
          <w:b/>
          <w:sz w:val="20"/>
          <w:szCs w:val="20"/>
          <w:lang w:eastAsia="zh-CN"/>
        </w:rPr>
        <w:t>SSB associated with the selected PO.</w:t>
      </w:r>
    </w:p>
    <w:p w14:paraId="69DC68B7" w14:textId="33ABA89D" w:rsidR="00CF4A5C" w:rsidRPr="007A61D6" w:rsidRDefault="00CF4A5C" w:rsidP="00100211">
      <w:pPr>
        <w:spacing w:after="0"/>
        <w:rPr>
          <w:rFonts w:hint="eastAsia"/>
          <w:lang w:val="en-GB" w:eastAsia="zh-CN"/>
        </w:rPr>
      </w:pPr>
    </w:p>
    <w:p w14:paraId="1E1D44B8" w14:textId="129AC2FE" w:rsidR="00FD65D8" w:rsidRDefault="004142DB" w:rsidP="00100211">
      <w:pPr>
        <w:pStyle w:val="1"/>
        <w:spacing w:after="0"/>
      </w:pPr>
      <w:bookmarkStart w:id="1" w:name="_Ref494215420"/>
      <w:r>
        <w:t>Conclusion</w:t>
      </w:r>
    </w:p>
    <w:p w14:paraId="1F1720F8" w14:textId="6B335E54" w:rsidR="00EA7570" w:rsidRDefault="00BB2230" w:rsidP="00100211">
      <w:pPr>
        <w:spacing w:beforeLines="50" w:before="120" w:after="0"/>
        <w:rPr>
          <w:color w:val="000000"/>
          <w:lang w:eastAsia="zh-CN"/>
        </w:rPr>
      </w:pPr>
      <w:r>
        <w:rPr>
          <w:color w:val="000000"/>
          <w:lang w:eastAsia="zh-CN"/>
        </w:rPr>
        <w:t>In this contribution, we discuss the mechanisms to support small data transmission in inactive state related to RAN1 aspects. Based on the discussion, our views are summarized as follows.</w:t>
      </w:r>
    </w:p>
    <w:p w14:paraId="320F3059" w14:textId="77777777" w:rsidR="001104CD" w:rsidRDefault="001104CD" w:rsidP="001104CD">
      <w:pPr>
        <w:spacing w:after="0"/>
        <w:rPr>
          <w:b/>
          <w:sz w:val="20"/>
          <w:szCs w:val="20"/>
          <w:lang w:eastAsia="zh-CN"/>
        </w:rPr>
      </w:pPr>
    </w:p>
    <w:p w14:paraId="67E52DCF" w14:textId="792C42E4" w:rsidR="00C5756B" w:rsidRPr="00C5756B" w:rsidRDefault="00C5756B" w:rsidP="001104CD">
      <w:pPr>
        <w:spacing w:after="100" w:afterAutospacing="1"/>
        <w:rPr>
          <w:rFonts w:hint="eastAsia"/>
          <w:b/>
          <w:sz w:val="20"/>
          <w:szCs w:val="20"/>
          <w:lang w:eastAsia="zh-CN"/>
        </w:rPr>
      </w:pPr>
      <w:r w:rsidRPr="00C5756B">
        <w:rPr>
          <w:rFonts w:hint="eastAsia"/>
          <w:b/>
          <w:sz w:val="20"/>
          <w:szCs w:val="20"/>
          <w:lang w:eastAsia="zh-CN"/>
        </w:rPr>
        <w:t>Proposal</w:t>
      </w:r>
      <w:r w:rsidRPr="00C5756B">
        <w:rPr>
          <w:b/>
          <w:sz w:val="20"/>
          <w:szCs w:val="20"/>
          <w:lang w:eastAsia="zh-CN"/>
        </w:rPr>
        <w:t xml:space="preserve"> 1: Reuse the similar mapping relationship between SSBs and ROs.</w:t>
      </w:r>
    </w:p>
    <w:p w14:paraId="585545DE" w14:textId="6972E0A3" w:rsidR="00C5756B" w:rsidRPr="00C5756B" w:rsidRDefault="00C5756B" w:rsidP="001104CD">
      <w:pPr>
        <w:spacing w:after="100" w:afterAutospacing="1"/>
        <w:rPr>
          <w:rFonts w:hint="eastAsia"/>
          <w:b/>
          <w:sz w:val="20"/>
          <w:szCs w:val="20"/>
          <w:lang w:eastAsia="zh-CN"/>
        </w:rPr>
      </w:pPr>
      <w:r w:rsidRPr="00C5756B">
        <w:rPr>
          <w:b/>
          <w:sz w:val="20"/>
          <w:szCs w:val="20"/>
          <w:lang w:eastAsia="zh-CN"/>
        </w:rPr>
        <w:t>Proposal 2: Support FDM between the different ROs.</w:t>
      </w:r>
    </w:p>
    <w:p w14:paraId="5A6644C4" w14:textId="77777777" w:rsidR="00C5756B" w:rsidRPr="00C5756B" w:rsidRDefault="00C5756B" w:rsidP="001104CD">
      <w:pPr>
        <w:spacing w:after="100" w:afterAutospacing="1"/>
        <w:rPr>
          <w:b/>
          <w:sz w:val="20"/>
          <w:szCs w:val="20"/>
          <w:lang w:eastAsia="zh-CN"/>
        </w:rPr>
      </w:pPr>
      <w:r w:rsidRPr="00C5756B">
        <w:rPr>
          <w:b/>
          <w:sz w:val="20"/>
          <w:szCs w:val="20"/>
          <w:lang w:eastAsia="zh-CN"/>
        </w:rPr>
        <w:t>Proposal 3: Support multiple POs configured in a configured grant period.</w:t>
      </w:r>
    </w:p>
    <w:p w14:paraId="2CB6A20C" w14:textId="767F97F7" w:rsidR="00BB2230" w:rsidRPr="00C5756B" w:rsidRDefault="00C5756B" w:rsidP="001104CD">
      <w:pPr>
        <w:spacing w:beforeLines="50" w:before="120" w:after="100" w:afterAutospacing="1"/>
        <w:rPr>
          <w:b/>
          <w:i/>
          <w:lang w:eastAsia="zh-CN"/>
        </w:rPr>
      </w:pPr>
      <w:r w:rsidRPr="00C5756B">
        <w:rPr>
          <w:rFonts w:hint="eastAsia"/>
          <w:b/>
          <w:sz w:val="20"/>
          <w:szCs w:val="20"/>
          <w:lang w:eastAsia="zh-CN"/>
        </w:rPr>
        <w:t>P</w:t>
      </w:r>
      <w:r w:rsidRPr="00C5756B">
        <w:rPr>
          <w:b/>
          <w:sz w:val="20"/>
          <w:szCs w:val="20"/>
          <w:lang w:eastAsia="zh-CN"/>
        </w:rPr>
        <w:t>roposal 4: Do NOT support configuring CG-SDT resource on separate SDT BWP</w:t>
      </w:r>
    </w:p>
    <w:p w14:paraId="420BFDDD" w14:textId="0D6283BC" w:rsidR="00FD65D8" w:rsidRDefault="00C5756B" w:rsidP="001104CD">
      <w:pPr>
        <w:spacing w:beforeLines="50" w:before="120" w:after="100" w:afterAutospacing="1"/>
        <w:rPr>
          <w:b/>
          <w:sz w:val="20"/>
          <w:szCs w:val="20"/>
          <w:lang w:eastAsia="zh-CN"/>
        </w:rPr>
      </w:pPr>
      <w:r w:rsidRPr="00CE13DB">
        <w:rPr>
          <w:rFonts w:hint="eastAsia"/>
          <w:b/>
          <w:sz w:val="20"/>
          <w:szCs w:val="20"/>
          <w:lang w:eastAsia="zh-CN"/>
        </w:rPr>
        <w:t>Proposal</w:t>
      </w:r>
      <w:r>
        <w:rPr>
          <w:b/>
          <w:sz w:val="20"/>
          <w:szCs w:val="20"/>
          <w:lang w:eastAsia="zh-CN"/>
        </w:rPr>
        <w:t xml:space="preserve"> 5</w:t>
      </w:r>
      <w:r w:rsidR="00EF73E7">
        <w:rPr>
          <w:b/>
          <w:sz w:val="20"/>
          <w:szCs w:val="20"/>
          <w:lang w:eastAsia="zh-CN"/>
        </w:rPr>
        <w:t xml:space="preserve">: </w:t>
      </w:r>
      <w:r>
        <w:rPr>
          <w:b/>
          <w:sz w:val="20"/>
          <w:szCs w:val="20"/>
          <w:lang w:eastAsia="zh-CN"/>
        </w:rPr>
        <w:t>Support to further study beam failure recovery procedure for SDT.</w:t>
      </w:r>
    </w:p>
    <w:p w14:paraId="3171FD9F" w14:textId="2C46366D" w:rsidR="00C5756B" w:rsidRDefault="00C5756B" w:rsidP="001104CD">
      <w:pPr>
        <w:spacing w:beforeLines="50" w:before="120" w:after="100" w:afterAutospacing="1"/>
        <w:rPr>
          <w:b/>
          <w:sz w:val="20"/>
          <w:szCs w:val="20"/>
          <w:lang w:eastAsia="zh-CN"/>
        </w:rPr>
      </w:pPr>
      <w:r>
        <w:rPr>
          <w:b/>
          <w:sz w:val="20"/>
          <w:szCs w:val="20"/>
          <w:lang w:eastAsia="zh-CN"/>
        </w:rPr>
        <w:t>Proposal 6</w:t>
      </w:r>
      <w:r w:rsidRPr="00C5756B">
        <w:rPr>
          <w:b/>
          <w:sz w:val="20"/>
          <w:szCs w:val="20"/>
          <w:lang w:eastAsia="zh-CN"/>
        </w:rPr>
        <w:t xml:space="preserve">: Don’t support any additional explicit L1 feedback </w:t>
      </w:r>
      <w:r w:rsidRPr="00C5756B">
        <w:rPr>
          <w:b/>
          <w:sz w:val="20"/>
          <w:szCs w:val="20"/>
          <w:lang w:eastAsia="zh-CN"/>
        </w:rPr>
        <w:t>signaling</w:t>
      </w:r>
      <w:r w:rsidRPr="00C5756B">
        <w:rPr>
          <w:b/>
          <w:sz w:val="20"/>
          <w:szCs w:val="20"/>
          <w:lang w:eastAsia="zh-CN"/>
        </w:rPr>
        <w:t xml:space="preserve"> for CG-SDT</w:t>
      </w:r>
      <w:r>
        <w:rPr>
          <w:b/>
          <w:sz w:val="20"/>
          <w:szCs w:val="20"/>
          <w:lang w:eastAsia="zh-CN"/>
        </w:rPr>
        <w:t>.</w:t>
      </w:r>
    </w:p>
    <w:p w14:paraId="3C858DCD" w14:textId="202EBF3A" w:rsidR="006F1C65" w:rsidRPr="00C5756B" w:rsidRDefault="006F1C65" w:rsidP="001104CD">
      <w:pPr>
        <w:spacing w:after="100" w:afterAutospacing="1"/>
        <w:rPr>
          <w:rFonts w:hint="eastAsia"/>
          <w:b/>
          <w:sz w:val="20"/>
          <w:szCs w:val="20"/>
          <w:lang w:eastAsia="zh-CN"/>
        </w:rPr>
      </w:pPr>
      <w:r w:rsidRPr="00C5756B">
        <w:rPr>
          <w:b/>
          <w:sz w:val="20"/>
          <w:szCs w:val="20"/>
          <w:lang w:eastAsia="zh-CN"/>
        </w:rPr>
        <w:t xml:space="preserve">Proposal 7: Share the common PUCCH resources configured in the initial uplink BWP to the feedback of RA-SDT and CG-SDT. </w:t>
      </w:r>
    </w:p>
    <w:p w14:paraId="6A9DB9ED" w14:textId="77777777" w:rsidR="006F1C65" w:rsidRPr="00C5756B" w:rsidRDefault="006F1C65" w:rsidP="001104CD">
      <w:pPr>
        <w:spacing w:after="100" w:afterAutospacing="1"/>
        <w:rPr>
          <w:b/>
          <w:sz w:val="20"/>
          <w:szCs w:val="20"/>
          <w:lang w:eastAsia="zh-CN"/>
        </w:rPr>
      </w:pPr>
      <w:r w:rsidRPr="00C5756B">
        <w:rPr>
          <w:b/>
          <w:sz w:val="20"/>
          <w:szCs w:val="20"/>
          <w:lang w:eastAsia="zh-CN"/>
        </w:rPr>
        <w:t>Proposal 8: Configure one or more sets of additional common PUCCH resources for the feedback of SDT.</w:t>
      </w:r>
    </w:p>
    <w:p w14:paraId="5BB3480D" w14:textId="77777777" w:rsidR="006F1C65" w:rsidRDefault="006F1C65" w:rsidP="001104CD">
      <w:pPr>
        <w:spacing w:after="100" w:afterAutospacing="1"/>
        <w:rPr>
          <w:b/>
          <w:sz w:val="20"/>
          <w:szCs w:val="20"/>
          <w:lang w:eastAsia="zh-CN"/>
        </w:rPr>
      </w:pPr>
      <w:r w:rsidRPr="00124234">
        <w:rPr>
          <w:b/>
          <w:sz w:val="20"/>
          <w:szCs w:val="20"/>
          <w:lang w:eastAsia="zh-CN"/>
        </w:rPr>
        <w:t>Proposal</w:t>
      </w:r>
      <w:r>
        <w:rPr>
          <w:b/>
          <w:sz w:val="20"/>
          <w:szCs w:val="20"/>
          <w:lang w:eastAsia="zh-CN"/>
        </w:rPr>
        <w:t xml:space="preserve"> 9</w:t>
      </w:r>
      <w:r w:rsidRPr="00124234">
        <w:rPr>
          <w:b/>
          <w:sz w:val="20"/>
          <w:szCs w:val="20"/>
          <w:lang w:eastAsia="zh-CN"/>
        </w:rPr>
        <w:t xml:space="preserve">: </w:t>
      </w:r>
      <w:r>
        <w:rPr>
          <w:rFonts w:hint="eastAsia"/>
          <w:b/>
          <w:sz w:val="20"/>
          <w:szCs w:val="20"/>
          <w:lang w:eastAsia="zh-CN"/>
        </w:rPr>
        <w:t>Support</w:t>
      </w:r>
      <w:r>
        <w:rPr>
          <w:b/>
          <w:sz w:val="20"/>
          <w:szCs w:val="20"/>
          <w:lang w:eastAsia="zh-CN"/>
        </w:rPr>
        <w:t xml:space="preserve"> o</w:t>
      </w:r>
      <w:r w:rsidRPr="00124234">
        <w:rPr>
          <w:b/>
          <w:sz w:val="20"/>
          <w:szCs w:val="20"/>
          <w:lang w:eastAsia="zh-CN"/>
        </w:rPr>
        <w:t>nly</w:t>
      </w:r>
      <w:r>
        <w:rPr>
          <w:b/>
          <w:sz w:val="20"/>
          <w:szCs w:val="20"/>
          <w:lang w:eastAsia="zh-CN"/>
        </w:rPr>
        <w:t xml:space="preserve"> a single layer </w:t>
      </w:r>
      <w:r w:rsidRPr="00124234">
        <w:rPr>
          <w:b/>
          <w:sz w:val="20"/>
          <w:szCs w:val="20"/>
          <w:lang w:eastAsia="zh-CN"/>
        </w:rPr>
        <w:t>for small data transmission.</w:t>
      </w:r>
    </w:p>
    <w:p w14:paraId="38314D67" w14:textId="77777777" w:rsidR="006F1C65" w:rsidRPr="001A4331" w:rsidRDefault="006F1C65" w:rsidP="001104CD">
      <w:pPr>
        <w:spacing w:after="100" w:afterAutospacing="1"/>
        <w:rPr>
          <w:b/>
          <w:sz w:val="20"/>
          <w:szCs w:val="20"/>
          <w:lang w:eastAsia="zh-CN"/>
        </w:rPr>
      </w:pPr>
      <w:r w:rsidRPr="001A4331">
        <w:rPr>
          <w:b/>
          <w:sz w:val="20"/>
          <w:szCs w:val="20"/>
          <w:lang w:eastAsia="zh-CN"/>
        </w:rPr>
        <w:t>Proposal 1</w:t>
      </w:r>
      <w:r>
        <w:rPr>
          <w:b/>
          <w:sz w:val="20"/>
          <w:szCs w:val="20"/>
          <w:lang w:eastAsia="zh-CN"/>
        </w:rPr>
        <w:t>0</w:t>
      </w:r>
      <w:r w:rsidRPr="001A4331">
        <w:rPr>
          <w:b/>
          <w:sz w:val="20"/>
          <w:szCs w:val="20"/>
          <w:lang w:eastAsia="zh-CN"/>
        </w:rPr>
        <w:t xml:space="preserve">: </w:t>
      </w:r>
      <w:r>
        <w:rPr>
          <w:b/>
          <w:sz w:val="20"/>
          <w:szCs w:val="20"/>
          <w:lang w:eastAsia="zh-CN"/>
        </w:rPr>
        <w:t>The pathloss for CG-SDT PUSCH power control can be determined by the measurement of the SSB associated with the selected PO.</w:t>
      </w:r>
    </w:p>
    <w:p w14:paraId="45BCFF39" w14:textId="77777777" w:rsidR="00C5756B" w:rsidRPr="00BA33BD" w:rsidRDefault="00C5756B" w:rsidP="00100211">
      <w:pPr>
        <w:spacing w:beforeLines="50" w:before="120" w:after="0"/>
        <w:rPr>
          <w:b/>
          <w:color w:val="000000"/>
          <w:lang w:val="en-GB"/>
        </w:rPr>
      </w:pPr>
    </w:p>
    <w:p w14:paraId="5A5C22E1" w14:textId="230FB02E" w:rsidR="00172A1C" w:rsidRDefault="00172A1C" w:rsidP="00100211">
      <w:pPr>
        <w:pStyle w:val="1"/>
        <w:spacing w:after="0"/>
      </w:pPr>
      <w:r>
        <w:t>Reference</w:t>
      </w:r>
      <w:r w:rsidR="00EA6ACF">
        <w:t xml:space="preserve"> </w:t>
      </w:r>
    </w:p>
    <w:bookmarkEnd w:id="1"/>
    <w:p w14:paraId="4FC8F86D" w14:textId="53362EAB" w:rsidR="00FA1B7B" w:rsidRPr="00CB55AC" w:rsidRDefault="00FA1B7B" w:rsidP="00100211">
      <w:pPr>
        <w:pStyle w:val="afff3"/>
        <w:spacing w:after="0"/>
        <w:ind w:left="420" w:firstLineChars="0" w:firstLine="0"/>
        <w:rPr>
          <w:lang w:eastAsia="zh-CN"/>
        </w:rPr>
      </w:pPr>
    </w:p>
    <w:sectPr w:rsidR="00FA1B7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1A615" w14:textId="77777777" w:rsidR="00B11E78" w:rsidRDefault="00B11E78" w:rsidP="00921B36">
      <w:pPr>
        <w:spacing w:after="0"/>
      </w:pPr>
      <w:r>
        <w:separator/>
      </w:r>
    </w:p>
  </w:endnote>
  <w:endnote w:type="continuationSeparator" w:id="0">
    <w:p w14:paraId="5A936D10" w14:textId="77777777" w:rsidR="00B11E78" w:rsidRDefault="00B11E7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DD5B7" w14:textId="77777777" w:rsidR="00B11E78" w:rsidRDefault="00B11E78" w:rsidP="00921B36">
      <w:pPr>
        <w:spacing w:after="0"/>
      </w:pPr>
      <w:r>
        <w:separator/>
      </w:r>
    </w:p>
  </w:footnote>
  <w:footnote w:type="continuationSeparator" w:id="0">
    <w:p w14:paraId="5ACBA740" w14:textId="77777777" w:rsidR="00B11E78" w:rsidRDefault="00B11E78"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8"/>
  </w:num>
  <w:num w:numId="3">
    <w:abstractNumId w:val="0"/>
  </w:num>
  <w:num w:numId="4">
    <w:abstractNumId w:val="15"/>
  </w:num>
  <w:num w:numId="5">
    <w:abstractNumId w:val="33"/>
  </w:num>
  <w:num w:numId="6">
    <w:abstractNumId w:val="30"/>
  </w:num>
  <w:num w:numId="7">
    <w:abstractNumId w:val="17"/>
  </w:num>
  <w:num w:numId="8">
    <w:abstractNumId w:val="31"/>
  </w:num>
  <w:num w:numId="9">
    <w:abstractNumId w:val="5"/>
  </w:num>
  <w:num w:numId="10">
    <w:abstractNumId w:val="18"/>
  </w:num>
  <w:num w:numId="11">
    <w:abstractNumId w:val="20"/>
  </w:num>
  <w:num w:numId="12">
    <w:abstractNumId w:val="34"/>
  </w:num>
  <w:num w:numId="13">
    <w:abstractNumId w:val="21"/>
  </w:num>
  <w:num w:numId="14">
    <w:abstractNumId w:val="32"/>
  </w:num>
  <w:num w:numId="15">
    <w:abstractNumId w:val="16"/>
  </w:num>
  <w:num w:numId="16">
    <w:abstractNumId w:val="26"/>
  </w:num>
  <w:num w:numId="17">
    <w:abstractNumId w:val="19"/>
  </w:num>
  <w:num w:numId="18">
    <w:abstractNumId w:val="10"/>
  </w:num>
  <w:num w:numId="19">
    <w:abstractNumId w:val="1"/>
  </w:num>
  <w:num w:numId="20">
    <w:abstractNumId w:val="3"/>
  </w:num>
  <w:num w:numId="21">
    <w:abstractNumId w:val="22"/>
  </w:num>
  <w:num w:numId="22">
    <w:abstractNumId w:val="23"/>
  </w:num>
  <w:num w:numId="23">
    <w:abstractNumId w:val="12"/>
  </w:num>
  <w:num w:numId="24">
    <w:abstractNumId w:val="14"/>
  </w:num>
  <w:num w:numId="25">
    <w:abstractNumId w:val="13"/>
  </w:num>
  <w:num w:numId="26">
    <w:abstractNumId w:val="9"/>
  </w:num>
  <w:num w:numId="27">
    <w:abstractNumId w:val="8"/>
  </w:num>
  <w:num w:numId="28">
    <w:abstractNumId w:val="29"/>
  </w:num>
  <w:num w:numId="29">
    <w:abstractNumId w:val="2"/>
  </w:num>
  <w:num w:numId="30">
    <w:abstractNumId w:val="7"/>
  </w:num>
  <w:num w:numId="31">
    <w:abstractNumId w:val="11"/>
  </w:num>
  <w:num w:numId="32">
    <w:abstractNumId w:val="27"/>
  </w:num>
  <w:num w:numId="33">
    <w:abstractNumId w:val="25"/>
  </w:num>
  <w:num w:numId="34">
    <w:abstractNumId w:val="4"/>
  </w:num>
  <w:num w:numId="35">
    <w:abstractNumId w:val="6"/>
  </w:num>
  <w:num w:numId="36">
    <w:abstractNumId w:val="24"/>
  </w:num>
  <w:num w:numId="3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408"/>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26"/>
    <w:rsid w:val="00282463"/>
    <w:rsid w:val="00282554"/>
    <w:rsid w:val="00282772"/>
    <w:rsid w:val="0028287A"/>
    <w:rsid w:val="00282A55"/>
    <w:rsid w:val="00282D57"/>
    <w:rsid w:val="0028390E"/>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A82"/>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9D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C24"/>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BA9"/>
    <w:rsid w:val="004B4037"/>
    <w:rsid w:val="004B407B"/>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99"/>
    <w:rsid w:val="004E7D63"/>
    <w:rsid w:val="004E7E74"/>
    <w:rsid w:val="004E7EAC"/>
    <w:rsid w:val="004E7EE5"/>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2F5A"/>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C65"/>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0C95"/>
    <w:rsid w:val="0076112C"/>
    <w:rsid w:val="0076193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20"/>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D85"/>
    <w:rsid w:val="00791E20"/>
    <w:rsid w:val="007924E5"/>
    <w:rsid w:val="00792657"/>
    <w:rsid w:val="007926ED"/>
    <w:rsid w:val="007928C7"/>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4D36"/>
    <w:rsid w:val="007C50E4"/>
    <w:rsid w:val="007C55C4"/>
    <w:rsid w:val="007C58D4"/>
    <w:rsid w:val="007C5E48"/>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0F91"/>
    <w:rsid w:val="008A12FE"/>
    <w:rsid w:val="008A1443"/>
    <w:rsid w:val="008A14D7"/>
    <w:rsid w:val="008A15F7"/>
    <w:rsid w:val="008A179F"/>
    <w:rsid w:val="008A1B62"/>
    <w:rsid w:val="008A1BFC"/>
    <w:rsid w:val="008A1D92"/>
    <w:rsid w:val="008A1E2C"/>
    <w:rsid w:val="008A1E82"/>
    <w:rsid w:val="008A22E3"/>
    <w:rsid w:val="008A23D5"/>
    <w:rsid w:val="008A2713"/>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CCB"/>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CDA"/>
    <w:rsid w:val="008D5DBC"/>
    <w:rsid w:val="008D5ED2"/>
    <w:rsid w:val="008D60BC"/>
    <w:rsid w:val="008D6D7B"/>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B34"/>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550"/>
    <w:rsid w:val="008F0A38"/>
    <w:rsid w:val="008F0BF5"/>
    <w:rsid w:val="008F0E0A"/>
    <w:rsid w:val="008F0F84"/>
    <w:rsid w:val="008F1014"/>
    <w:rsid w:val="008F11C9"/>
    <w:rsid w:val="008F1536"/>
    <w:rsid w:val="008F1850"/>
    <w:rsid w:val="008F18C2"/>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17C9B"/>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BD9"/>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255"/>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AF3"/>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2"/>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F3"/>
    <w:rsid w:val="00D4607B"/>
    <w:rsid w:val="00D46174"/>
    <w:rsid w:val="00D46349"/>
    <w:rsid w:val="00D467A5"/>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F2E"/>
    <w:rsid w:val="00D5362B"/>
    <w:rsid w:val="00D53821"/>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A9"/>
    <w:rsid w:val="00D72586"/>
    <w:rsid w:val="00D7261E"/>
    <w:rsid w:val="00D726B9"/>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7C1"/>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1C67"/>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1C65"/>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9"/>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4E695-D139-4F4F-826C-E1FB2840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2838</TotalTime>
  <Pages>3</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245</cp:revision>
  <cp:lastPrinted>2015-03-27T14:25:00Z</cp:lastPrinted>
  <dcterms:created xsi:type="dcterms:W3CDTF">2021-05-11T07:53:00Z</dcterms:created>
  <dcterms:modified xsi:type="dcterms:W3CDTF">2021-10-01T00:40:00Z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